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C8DE" w14:textId="5802442B" w:rsidR="00630250" w:rsidRDefault="00E20B9F" w:rsidP="00E20B9F">
      <w:pPr>
        <w:pStyle w:val="Tekstpodstawowy"/>
        <w:tabs>
          <w:tab w:val="left" w:pos="6650"/>
          <w:tab w:val="left" w:pos="9449"/>
        </w:tabs>
        <w:spacing w:before="83" w:line="360" w:lineRule="auto"/>
        <w:ind w:left="4820" w:right="103" w:hanging="613"/>
      </w:pPr>
      <w:r>
        <w:rPr>
          <w:color w:val="212121"/>
        </w:rPr>
        <w:t xml:space="preserve">          </w:t>
      </w:r>
      <w:r w:rsidR="00E17779">
        <w:rPr>
          <w:color w:val="212121"/>
        </w:rPr>
        <w:t xml:space="preserve"> Annex No</w:t>
      </w:r>
      <w:r w:rsidR="00E17779">
        <w:t xml:space="preserve">.1 </w:t>
      </w:r>
      <w:r w:rsidR="00E17779">
        <w:rPr>
          <w:color w:val="212121"/>
        </w:rPr>
        <w:t>to the Order No</w:t>
      </w:r>
      <w:r w:rsidR="00E17779">
        <w:t xml:space="preserve">.15/2024 </w:t>
      </w:r>
      <w:r>
        <w:br/>
      </w:r>
      <w:r w:rsidR="00E17779">
        <w:rPr>
          <w:color w:val="212121"/>
        </w:rPr>
        <w:t xml:space="preserve">of the Director of the Former Mine Science, Culture and Art Centre (Centrum </w:t>
      </w:r>
      <w:proofErr w:type="spellStart"/>
      <w:r w:rsidR="00E17779">
        <w:rPr>
          <w:color w:val="212121"/>
        </w:rPr>
        <w:t>Nauki</w:t>
      </w:r>
      <w:proofErr w:type="spellEnd"/>
      <w:r w:rsidR="00E17779">
        <w:rPr>
          <w:color w:val="212121"/>
        </w:rPr>
        <w:t xml:space="preserve">, </w:t>
      </w:r>
      <w:proofErr w:type="spellStart"/>
      <w:r w:rsidR="00E17779">
        <w:rPr>
          <w:color w:val="212121"/>
        </w:rPr>
        <w:t>Kultury</w:t>
      </w:r>
      <w:proofErr w:type="spellEnd"/>
      <w:r w:rsidR="00E17779">
        <w:rPr>
          <w:color w:val="212121"/>
        </w:rPr>
        <w:t xml:space="preserve"> </w:t>
      </w:r>
      <w:proofErr w:type="spellStart"/>
      <w:r w:rsidR="00E17779">
        <w:rPr>
          <w:color w:val="212121"/>
        </w:rPr>
        <w:t>i</w:t>
      </w:r>
      <w:proofErr w:type="spellEnd"/>
      <w:r w:rsidR="00E17779">
        <w:rPr>
          <w:color w:val="212121"/>
        </w:rPr>
        <w:t xml:space="preserve"> </w:t>
      </w:r>
      <w:proofErr w:type="spellStart"/>
      <w:r w:rsidR="00E17779">
        <w:rPr>
          <w:color w:val="212121"/>
        </w:rPr>
        <w:t>Sztuki</w:t>
      </w:r>
      <w:proofErr w:type="spellEnd"/>
      <w:r w:rsidR="00E17779">
        <w:rPr>
          <w:color w:val="212121"/>
        </w:rPr>
        <w:t xml:space="preserve"> Stara </w:t>
      </w:r>
      <w:proofErr w:type="spellStart"/>
      <w:r w:rsidR="00E17779">
        <w:rPr>
          <w:color w:val="212121"/>
        </w:rPr>
        <w:t>Kopalnia</w:t>
      </w:r>
      <w:proofErr w:type="spellEnd"/>
      <w:r w:rsidR="00E17779">
        <w:rPr>
          <w:color w:val="212121"/>
        </w:rPr>
        <w:t xml:space="preserve">) in </w:t>
      </w:r>
      <w:proofErr w:type="spellStart"/>
      <w:r w:rsidR="00E17779">
        <w:rPr>
          <w:color w:val="212121"/>
        </w:rPr>
        <w:t>Wałbrzych</w:t>
      </w:r>
      <w:proofErr w:type="spellEnd"/>
      <w:r w:rsidR="00E17779">
        <w:rPr>
          <w:color w:val="212121"/>
        </w:rPr>
        <w:t xml:space="preserve"> dated 09.01.2024</w:t>
      </w:r>
    </w:p>
    <w:p w14:paraId="6E29CC7B" w14:textId="77777777" w:rsidR="00630250" w:rsidRDefault="00630250">
      <w:pPr>
        <w:pStyle w:val="Tekstpodstawowy"/>
        <w:spacing w:before="115"/>
        <w:ind w:right="226"/>
        <w:jc w:val="right"/>
      </w:pPr>
    </w:p>
    <w:p w14:paraId="549670BC" w14:textId="77777777" w:rsidR="00630250" w:rsidRDefault="00630250">
      <w:pPr>
        <w:pStyle w:val="Tekstpodstawowy"/>
        <w:rPr>
          <w:sz w:val="22"/>
        </w:rPr>
      </w:pPr>
    </w:p>
    <w:p w14:paraId="2A6FC56C" w14:textId="77777777" w:rsidR="00630250" w:rsidRDefault="00630250">
      <w:pPr>
        <w:pStyle w:val="Tekstpodstawowy"/>
        <w:spacing w:before="4"/>
        <w:rPr>
          <w:sz w:val="18"/>
        </w:rPr>
      </w:pPr>
    </w:p>
    <w:p w14:paraId="1CF59402" w14:textId="77777777" w:rsidR="00630250" w:rsidRDefault="00E17779" w:rsidP="00E20B9F">
      <w:pPr>
        <w:pStyle w:val="Nagwek1"/>
        <w:spacing w:before="1" w:line="276" w:lineRule="auto"/>
        <w:ind w:right="434"/>
      </w:pPr>
      <w:r>
        <w:rPr>
          <w:color w:val="212121"/>
        </w:rPr>
        <w:t>Rules and Regulations for the use of ‘SOWA’</w:t>
      </w:r>
      <w:r w:rsidR="00E20B9F">
        <w:rPr>
          <w:color w:val="212121"/>
        </w:rPr>
        <w:t xml:space="preserve"> </w:t>
      </w:r>
      <w:r>
        <w:rPr>
          <w:color w:val="212121"/>
        </w:rPr>
        <w:t xml:space="preserve">- Zone of Discovery, Imagination and Activity in the Former Mine Science, Culture and Art Centre in </w:t>
      </w:r>
      <w:proofErr w:type="spellStart"/>
      <w:r>
        <w:rPr>
          <w:color w:val="212121"/>
        </w:rPr>
        <w:t>Wałbrzych</w:t>
      </w:r>
      <w:proofErr w:type="spellEnd"/>
    </w:p>
    <w:p w14:paraId="143BC70D" w14:textId="77777777" w:rsidR="00630250" w:rsidRDefault="00630250">
      <w:pPr>
        <w:pStyle w:val="Tekstpodstawowy"/>
        <w:rPr>
          <w:b/>
          <w:sz w:val="22"/>
        </w:rPr>
      </w:pPr>
    </w:p>
    <w:p w14:paraId="54500BA6" w14:textId="77777777" w:rsidR="00630250" w:rsidRDefault="00630250">
      <w:pPr>
        <w:pStyle w:val="Tekstpodstawowy"/>
        <w:rPr>
          <w:b/>
          <w:sz w:val="22"/>
        </w:rPr>
      </w:pPr>
    </w:p>
    <w:p w14:paraId="1DDBB58D" w14:textId="3CC43664" w:rsidR="00E20B9F" w:rsidRPr="00E20B9F" w:rsidRDefault="00E17779" w:rsidP="00361100">
      <w:pPr>
        <w:pStyle w:val="Tekstpodstawowy"/>
        <w:spacing w:before="174"/>
        <w:jc w:val="center"/>
        <w:rPr>
          <w:b/>
          <w:color w:val="212121"/>
          <w:w w:val="105"/>
        </w:rPr>
      </w:pPr>
      <w:r w:rsidRPr="00E20B9F">
        <w:rPr>
          <w:b/>
          <w:color w:val="212121"/>
          <w:w w:val="105"/>
        </w:rPr>
        <w:t>§1</w:t>
      </w:r>
    </w:p>
    <w:p w14:paraId="10D09853" w14:textId="77777777" w:rsidR="00630250" w:rsidRPr="00E20B9F" w:rsidRDefault="00E17779" w:rsidP="00361100">
      <w:pPr>
        <w:pStyle w:val="Tekstpodstawowy"/>
        <w:spacing w:before="174"/>
        <w:jc w:val="center"/>
        <w:rPr>
          <w:b/>
        </w:rPr>
      </w:pPr>
      <w:r w:rsidRPr="00E20B9F">
        <w:rPr>
          <w:b/>
          <w:color w:val="212121"/>
          <w:w w:val="105"/>
        </w:rPr>
        <w:t>Mission of the Zone of Discovery, Imagination and Activity</w:t>
      </w:r>
    </w:p>
    <w:p w14:paraId="2D70612D" w14:textId="77777777" w:rsidR="00630250" w:rsidRDefault="00E17779">
      <w:pPr>
        <w:pStyle w:val="Tekstpodstawowy"/>
        <w:spacing w:before="102" w:line="345" w:lineRule="auto"/>
        <w:ind w:left="370" w:right="243" w:firstLine="8"/>
        <w:jc w:val="both"/>
      </w:pPr>
      <w:r>
        <w:rPr>
          <w:color w:val="212121"/>
        </w:rPr>
        <w:t>The Zone of Discovery, Imagination and Activity (hereinafter referred to as ‘</w:t>
      </w:r>
      <w:r w:rsidRPr="00361100">
        <w:rPr>
          <w:b/>
          <w:bCs/>
          <w:color w:val="212121"/>
        </w:rPr>
        <w:t>SOWA</w:t>
      </w:r>
      <w:r>
        <w:rPr>
          <w:color w:val="212121"/>
        </w:rPr>
        <w:t xml:space="preserve">’) is an education zone that is part of the Education Department of the cultural institution Former Mine Science, Culture and Art Centre in </w:t>
      </w:r>
      <w:proofErr w:type="spellStart"/>
      <w:r>
        <w:rPr>
          <w:color w:val="212121"/>
        </w:rPr>
        <w:t>Wałbrzych</w:t>
      </w:r>
      <w:proofErr w:type="spellEnd"/>
      <w:r>
        <w:rPr>
          <w:color w:val="212121"/>
        </w:rPr>
        <w:t xml:space="preserve"> (hereinafter referred to as ‘Former Mine’), whose mission is to inspire people to experience, understand the world and act responsibly. SOWA achieves this mission in particular by providing interactive educational exhibits and organising programme activities.</w:t>
      </w:r>
    </w:p>
    <w:p w14:paraId="4B4CB797" w14:textId="77777777" w:rsidR="00630250" w:rsidRDefault="00E17779">
      <w:pPr>
        <w:pStyle w:val="Tekstpodstawowy"/>
        <w:spacing w:line="345" w:lineRule="auto"/>
        <w:ind w:left="368" w:right="254" w:firstLine="3"/>
        <w:jc w:val="both"/>
      </w:pPr>
      <w:r>
        <w:rPr>
          <w:color w:val="212121"/>
        </w:rPr>
        <w:t>The exhibition is financed by a grant from the Minister of Education and Science, under the Agreement No. 1/CNK-SOWA/2021 of 2 March 2021 on the launch of 32 local Zones of Discovery, Imagination and Activity (SOWA) by the Copernicus Science Centre between 2021 and 2025.</w:t>
      </w:r>
    </w:p>
    <w:p w14:paraId="592BF731" w14:textId="77777777" w:rsidR="00630250" w:rsidRDefault="00630250">
      <w:pPr>
        <w:pStyle w:val="Tekstpodstawowy"/>
        <w:spacing w:before="8"/>
        <w:rPr>
          <w:sz w:val="26"/>
        </w:rPr>
      </w:pPr>
    </w:p>
    <w:p w14:paraId="06B6FCC1" w14:textId="78526EFA" w:rsidR="00E20B9F" w:rsidRPr="00E20B9F" w:rsidRDefault="00E20B9F" w:rsidP="00361100">
      <w:pPr>
        <w:pStyle w:val="Nagwek1"/>
        <w:spacing w:before="61"/>
        <w:ind w:left="0"/>
        <w:rPr>
          <w:color w:val="212121"/>
          <w:w w:val="105"/>
        </w:rPr>
      </w:pPr>
      <w:r w:rsidRPr="00E20B9F">
        <w:rPr>
          <w:color w:val="212121"/>
          <w:w w:val="105"/>
        </w:rPr>
        <w:t>§2</w:t>
      </w:r>
    </w:p>
    <w:p w14:paraId="350B2572" w14:textId="0B8B434A" w:rsidR="00630250" w:rsidRPr="00E20B9F" w:rsidRDefault="00E17779" w:rsidP="00361100">
      <w:pPr>
        <w:pStyle w:val="Nagwek1"/>
        <w:spacing w:before="61"/>
        <w:ind w:left="0"/>
      </w:pPr>
      <w:r w:rsidRPr="00E20B9F">
        <w:rPr>
          <w:color w:val="212121"/>
        </w:rPr>
        <w:t>Providing access to the exhibitions of the Centre</w:t>
      </w:r>
    </w:p>
    <w:p w14:paraId="07A85C23" w14:textId="77777777" w:rsidR="00630250" w:rsidRDefault="00E17779">
      <w:pPr>
        <w:pStyle w:val="Akapitzlist"/>
        <w:numPr>
          <w:ilvl w:val="0"/>
          <w:numId w:val="11"/>
        </w:numPr>
        <w:tabs>
          <w:tab w:val="left" w:pos="836"/>
        </w:tabs>
        <w:spacing w:before="96" w:line="340" w:lineRule="auto"/>
        <w:ind w:right="253"/>
        <w:jc w:val="both"/>
        <w:rPr>
          <w:sz w:val="20"/>
        </w:rPr>
      </w:pPr>
      <w:r>
        <w:rPr>
          <w:color w:val="212121"/>
          <w:sz w:val="20"/>
        </w:rPr>
        <w:t xml:space="preserve">SOWA has its registered office in the former power station building (B8) on the premises of the Former Mine Science, Culture and Art Centre in </w:t>
      </w:r>
      <w:proofErr w:type="spellStart"/>
      <w:r>
        <w:rPr>
          <w:color w:val="212121"/>
          <w:sz w:val="20"/>
        </w:rPr>
        <w:t>Wałbrzych</w:t>
      </w:r>
      <w:proofErr w:type="spellEnd"/>
      <w:r>
        <w:rPr>
          <w:color w:val="212121"/>
          <w:sz w:val="20"/>
        </w:rPr>
        <w:t xml:space="preserve">, </w:t>
      </w:r>
      <w:proofErr w:type="spellStart"/>
      <w:r>
        <w:rPr>
          <w:color w:val="212121"/>
          <w:sz w:val="20"/>
        </w:rPr>
        <w:t>ul</w:t>
      </w:r>
      <w:proofErr w:type="spellEnd"/>
      <w:r>
        <w:rPr>
          <w:color w:val="212121"/>
          <w:sz w:val="20"/>
        </w:rPr>
        <w:t xml:space="preserve">. </w:t>
      </w:r>
      <w:proofErr w:type="spellStart"/>
      <w:r>
        <w:rPr>
          <w:color w:val="212121"/>
          <w:sz w:val="20"/>
        </w:rPr>
        <w:t>Piotra</w:t>
      </w:r>
      <w:proofErr w:type="spellEnd"/>
      <w:r>
        <w:rPr>
          <w:color w:val="212121"/>
          <w:sz w:val="20"/>
        </w:rPr>
        <w:t xml:space="preserve"> </w:t>
      </w:r>
      <w:proofErr w:type="spellStart"/>
      <w:r>
        <w:rPr>
          <w:color w:val="212121"/>
          <w:sz w:val="20"/>
        </w:rPr>
        <w:t>Wysockiego</w:t>
      </w:r>
      <w:proofErr w:type="spellEnd"/>
      <w:r>
        <w:rPr>
          <w:color w:val="212121"/>
          <w:sz w:val="20"/>
        </w:rPr>
        <w:t xml:space="preserve"> 29, 58-304 </w:t>
      </w:r>
      <w:proofErr w:type="spellStart"/>
      <w:r>
        <w:rPr>
          <w:color w:val="212121"/>
          <w:sz w:val="20"/>
        </w:rPr>
        <w:t>Wałbrzych</w:t>
      </w:r>
      <w:proofErr w:type="spellEnd"/>
      <w:r>
        <w:rPr>
          <w:color w:val="212121"/>
          <w:sz w:val="20"/>
        </w:rPr>
        <w:t>.</w:t>
      </w:r>
    </w:p>
    <w:p w14:paraId="60E35665" w14:textId="77777777" w:rsidR="00630250" w:rsidRDefault="00E17779">
      <w:pPr>
        <w:pStyle w:val="Akapitzlist"/>
        <w:numPr>
          <w:ilvl w:val="0"/>
          <w:numId w:val="11"/>
        </w:numPr>
        <w:tabs>
          <w:tab w:val="left" w:pos="836"/>
        </w:tabs>
        <w:spacing w:line="340" w:lineRule="auto"/>
        <w:ind w:left="831" w:right="248" w:hanging="468"/>
        <w:jc w:val="both"/>
        <w:rPr>
          <w:sz w:val="20"/>
        </w:rPr>
      </w:pPr>
      <w:r>
        <w:rPr>
          <w:color w:val="212121"/>
          <w:sz w:val="20"/>
        </w:rPr>
        <w:t>SOWA is open to the public from Monday to Friday and on Sundays. On weekdays, SOWA is open to the public from 8:30 a.m. to 4 p.m., on Sundays from 10 a.m. to 5 p.m.</w:t>
      </w:r>
    </w:p>
    <w:p w14:paraId="0C765CED" w14:textId="77777777" w:rsidR="00630250" w:rsidRDefault="00E17779">
      <w:pPr>
        <w:pStyle w:val="Akapitzlist"/>
        <w:numPr>
          <w:ilvl w:val="0"/>
          <w:numId w:val="11"/>
        </w:numPr>
        <w:tabs>
          <w:tab w:val="left" w:pos="831"/>
        </w:tabs>
        <w:spacing w:before="4" w:line="340" w:lineRule="auto"/>
        <w:ind w:left="829" w:right="256"/>
        <w:jc w:val="both"/>
        <w:rPr>
          <w:sz w:val="20"/>
        </w:rPr>
      </w:pPr>
      <w:r>
        <w:rPr>
          <w:color w:val="212121"/>
          <w:sz w:val="20"/>
        </w:rPr>
        <w:t xml:space="preserve">SOWA reserves the right to open and close also at times other than those specified in sec. 2 above. Detailed information on opening days and hours is provided on the website </w:t>
      </w:r>
      <w:hyperlink r:id="rId5" w:history="1">
        <w:r w:rsidR="00E20B9F" w:rsidRPr="00E20B9F">
          <w:rPr>
            <w:rStyle w:val="Hipercze"/>
            <w:color w:val="auto"/>
            <w:sz w:val="20"/>
          </w:rPr>
          <w:t>www.starakopalnia.pl</w:t>
        </w:r>
      </w:hyperlink>
      <w:r w:rsidR="00E20B9F">
        <w:rPr>
          <w:color w:val="212121"/>
          <w:sz w:val="20"/>
          <w:u w:val="single" w:color="747474"/>
        </w:rPr>
        <w:t xml:space="preserve"> </w:t>
      </w:r>
      <w:r>
        <w:rPr>
          <w:color w:val="212121"/>
          <w:sz w:val="20"/>
        </w:rPr>
        <w:t>and at the box office in the SOWA exhibition hall.</w:t>
      </w:r>
    </w:p>
    <w:p w14:paraId="33D7A9B8" w14:textId="77777777" w:rsidR="00630250" w:rsidRPr="00E20B9F" w:rsidRDefault="00E17779" w:rsidP="00E20B9F">
      <w:pPr>
        <w:pStyle w:val="Akapitzlist"/>
        <w:numPr>
          <w:ilvl w:val="0"/>
          <w:numId w:val="11"/>
        </w:numPr>
        <w:tabs>
          <w:tab w:val="left" w:pos="828"/>
        </w:tabs>
        <w:spacing w:line="338" w:lineRule="auto"/>
        <w:ind w:left="826" w:right="261" w:hanging="465"/>
        <w:jc w:val="both"/>
        <w:rPr>
          <w:sz w:val="20"/>
        </w:rPr>
      </w:pPr>
      <w:r>
        <w:rPr>
          <w:color w:val="212121"/>
          <w:sz w:val="20"/>
        </w:rPr>
        <w:t>In justified cases, SOWA reserves the right to temporarily change the rules of access to individual attractions, and to introduce additional rules for the stay of visitors on the premises of SOWA (§ 8). Information on the changes to be made will be given on the website</w:t>
      </w:r>
      <w:r>
        <w:rPr>
          <w:color w:val="212121"/>
          <w:sz w:val="20"/>
          <w:u w:val="single" w:color="747474"/>
        </w:rPr>
        <w:t xml:space="preserve"> www.starakopalnia.pl</w:t>
      </w:r>
      <w:r w:rsidR="00E20B9F">
        <w:rPr>
          <w:color w:val="212121"/>
          <w:sz w:val="20"/>
          <w:u w:val="single" w:color="747474"/>
        </w:rPr>
        <w:t>.</w:t>
      </w:r>
      <w:r w:rsidRPr="00E20B9F">
        <w:rPr>
          <w:color w:val="212121"/>
          <w:sz w:val="20"/>
          <w:u w:color="747474"/>
        </w:rPr>
        <w:t xml:space="preserve"> </w:t>
      </w:r>
    </w:p>
    <w:p w14:paraId="7396C577" w14:textId="77777777" w:rsidR="00630250" w:rsidRDefault="00E17779">
      <w:pPr>
        <w:pStyle w:val="Akapitzlist"/>
        <w:numPr>
          <w:ilvl w:val="0"/>
          <w:numId w:val="11"/>
        </w:numPr>
        <w:tabs>
          <w:tab w:val="left" w:pos="826"/>
        </w:tabs>
        <w:spacing w:before="8"/>
        <w:ind w:left="825" w:hanging="470"/>
        <w:jc w:val="both"/>
        <w:rPr>
          <w:sz w:val="20"/>
        </w:rPr>
      </w:pPr>
      <w:r>
        <w:rPr>
          <w:color w:val="212121"/>
          <w:sz w:val="20"/>
        </w:rPr>
        <w:t>The box offices are closed 30 minutes before the closing time of SOWA.</w:t>
      </w:r>
    </w:p>
    <w:p w14:paraId="7A226D53" w14:textId="77777777" w:rsidR="00630250" w:rsidRDefault="00E17779">
      <w:pPr>
        <w:pStyle w:val="Akapitzlist"/>
        <w:numPr>
          <w:ilvl w:val="0"/>
          <w:numId w:val="11"/>
        </w:numPr>
        <w:tabs>
          <w:tab w:val="left" w:pos="828"/>
        </w:tabs>
        <w:spacing w:before="91" w:line="336" w:lineRule="auto"/>
        <w:ind w:left="823" w:right="274" w:hanging="467"/>
        <w:jc w:val="both"/>
        <w:rPr>
          <w:sz w:val="20"/>
        </w:rPr>
      </w:pPr>
      <w:r>
        <w:rPr>
          <w:color w:val="212121"/>
          <w:position w:val="1"/>
          <w:sz w:val="20"/>
        </w:rPr>
        <w:t>Admission to the SOWA exhibitions is chargeable. The price list of tickets is available at the SOWA box office and on the website</w:t>
      </w:r>
      <w:r>
        <w:rPr>
          <w:color w:val="333333"/>
          <w:sz w:val="20"/>
          <w:u w:val="single" w:color="707070"/>
        </w:rPr>
        <w:t xml:space="preserve"> www.starakopalnia.pl.</w:t>
      </w:r>
      <w:r w:rsidRPr="00E20B9F">
        <w:rPr>
          <w:color w:val="333333"/>
          <w:sz w:val="20"/>
          <w:u w:color="707070"/>
        </w:rPr>
        <w:t xml:space="preserve">  </w:t>
      </w:r>
    </w:p>
    <w:p w14:paraId="15C8F62D" w14:textId="77777777" w:rsidR="00630250" w:rsidRDefault="00E17779">
      <w:pPr>
        <w:pStyle w:val="Akapitzlist"/>
        <w:numPr>
          <w:ilvl w:val="0"/>
          <w:numId w:val="11"/>
        </w:numPr>
        <w:tabs>
          <w:tab w:val="left" w:pos="822"/>
        </w:tabs>
        <w:spacing w:before="4" w:line="336" w:lineRule="auto"/>
        <w:ind w:left="825" w:right="288" w:hanging="470"/>
        <w:jc w:val="both"/>
        <w:rPr>
          <w:sz w:val="20"/>
        </w:rPr>
      </w:pPr>
      <w:r>
        <w:rPr>
          <w:color w:val="212121"/>
          <w:sz w:val="20"/>
        </w:rPr>
        <w:t>For safety reasons, the number of people in the SOWA building is limited to a maximum of 60 at a time, with a maximum visiting time of 90 minutes.</w:t>
      </w:r>
    </w:p>
    <w:p w14:paraId="5998DAE9" w14:textId="77777777" w:rsidR="00630250" w:rsidRDefault="00630250">
      <w:pPr>
        <w:pStyle w:val="Tekstpodstawowy"/>
        <w:spacing w:before="9"/>
        <w:rPr>
          <w:sz w:val="25"/>
        </w:rPr>
      </w:pPr>
    </w:p>
    <w:p w14:paraId="5813102F" w14:textId="77777777" w:rsidR="00630250" w:rsidRPr="00E20B9F" w:rsidRDefault="00E17779">
      <w:pPr>
        <w:pStyle w:val="Tekstpodstawowy"/>
        <w:spacing w:before="1"/>
        <w:ind w:left="565" w:right="434"/>
        <w:jc w:val="center"/>
        <w:rPr>
          <w:b/>
        </w:rPr>
      </w:pPr>
      <w:r w:rsidRPr="00E20B9F">
        <w:rPr>
          <w:b/>
          <w:color w:val="232323"/>
          <w:w w:val="105"/>
        </w:rPr>
        <w:t>§ 3</w:t>
      </w:r>
    </w:p>
    <w:p w14:paraId="6E60B85C" w14:textId="77777777" w:rsidR="00630250" w:rsidRPr="00E20B9F" w:rsidRDefault="00E17779">
      <w:pPr>
        <w:pStyle w:val="Tekstpodstawowy"/>
        <w:spacing w:before="101"/>
        <w:ind w:left="554" w:right="434"/>
        <w:jc w:val="center"/>
        <w:rPr>
          <w:b/>
        </w:rPr>
      </w:pPr>
      <w:r w:rsidRPr="00E20B9F">
        <w:rPr>
          <w:b/>
          <w:color w:val="232323"/>
          <w:w w:val="105"/>
        </w:rPr>
        <w:t>Purchase of tickets at the box offices</w:t>
      </w:r>
    </w:p>
    <w:p w14:paraId="0F8D80BC" w14:textId="77777777" w:rsidR="00630250" w:rsidRDefault="00E17779">
      <w:pPr>
        <w:pStyle w:val="Akapitzlist"/>
        <w:numPr>
          <w:ilvl w:val="0"/>
          <w:numId w:val="10"/>
        </w:numPr>
        <w:tabs>
          <w:tab w:val="left" w:pos="821"/>
        </w:tabs>
        <w:spacing w:before="106"/>
        <w:ind w:hanging="469"/>
        <w:jc w:val="both"/>
        <w:rPr>
          <w:color w:val="232323"/>
          <w:sz w:val="20"/>
        </w:rPr>
      </w:pPr>
      <w:r>
        <w:rPr>
          <w:color w:val="232323"/>
          <w:sz w:val="20"/>
        </w:rPr>
        <w:t>The box office sells individual tickets, group tickets and souvenirs.</w:t>
      </w:r>
    </w:p>
    <w:p w14:paraId="42906192" w14:textId="77777777" w:rsidR="00630250" w:rsidRDefault="00630250">
      <w:pPr>
        <w:jc w:val="both"/>
        <w:rPr>
          <w:sz w:val="20"/>
        </w:rPr>
        <w:sectPr w:rsidR="00630250">
          <w:type w:val="continuous"/>
          <w:pgSz w:w="11910" w:h="16840"/>
          <w:pgMar w:top="1300" w:right="1160" w:bottom="280" w:left="1080" w:header="708" w:footer="708" w:gutter="0"/>
          <w:cols w:space="708"/>
        </w:sectPr>
      </w:pPr>
    </w:p>
    <w:p w14:paraId="37FBFD80" w14:textId="77777777" w:rsidR="00630250" w:rsidRDefault="00630250">
      <w:pPr>
        <w:pStyle w:val="Tekstpodstawowy"/>
      </w:pPr>
    </w:p>
    <w:p w14:paraId="5938DAB6" w14:textId="77777777" w:rsidR="00630250" w:rsidRDefault="00630250">
      <w:pPr>
        <w:pStyle w:val="Tekstpodstawowy"/>
      </w:pPr>
    </w:p>
    <w:p w14:paraId="752B4F55" w14:textId="77777777" w:rsidR="00630250" w:rsidRDefault="00630250">
      <w:pPr>
        <w:pStyle w:val="Tekstpodstawowy"/>
      </w:pPr>
    </w:p>
    <w:p w14:paraId="198F5A34" w14:textId="77777777" w:rsidR="00630250" w:rsidRDefault="00630250">
      <w:pPr>
        <w:pStyle w:val="Tekstpodstawowy"/>
      </w:pPr>
    </w:p>
    <w:p w14:paraId="2B844D24" w14:textId="77777777" w:rsidR="00630250" w:rsidRDefault="00630250">
      <w:pPr>
        <w:pStyle w:val="Tekstpodstawowy"/>
        <w:spacing w:before="10"/>
        <w:rPr>
          <w:sz w:val="29"/>
        </w:rPr>
      </w:pPr>
    </w:p>
    <w:p w14:paraId="0D90262A" w14:textId="77777777" w:rsidR="00630250" w:rsidRDefault="00E17779">
      <w:pPr>
        <w:pStyle w:val="Akapitzlist"/>
        <w:numPr>
          <w:ilvl w:val="0"/>
          <w:numId w:val="10"/>
        </w:numPr>
        <w:tabs>
          <w:tab w:val="left" w:pos="854"/>
          <w:tab w:val="left" w:pos="855"/>
        </w:tabs>
        <w:spacing w:before="94"/>
        <w:ind w:left="854"/>
        <w:rPr>
          <w:color w:val="212121"/>
          <w:sz w:val="20"/>
        </w:rPr>
      </w:pPr>
      <w:r>
        <w:rPr>
          <w:color w:val="212121"/>
          <w:sz w:val="20"/>
        </w:rPr>
        <w:t>Ticket sales shall be subject to the availability of free seats at SOWA.</w:t>
      </w:r>
    </w:p>
    <w:p w14:paraId="6E14C2B1" w14:textId="77777777" w:rsidR="00630250" w:rsidRDefault="00E17779">
      <w:pPr>
        <w:pStyle w:val="Akapitzlist"/>
        <w:numPr>
          <w:ilvl w:val="0"/>
          <w:numId w:val="10"/>
        </w:numPr>
        <w:tabs>
          <w:tab w:val="left" w:pos="854"/>
          <w:tab w:val="left" w:pos="855"/>
        </w:tabs>
        <w:spacing w:before="101" w:line="345" w:lineRule="auto"/>
        <w:ind w:left="853" w:right="365" w:hanging="469"/>
        <w:rPr>
          <w:color w:val="212121"/>
          <w:sz w:val="20"/>
        </w:rPr>
      </w:pPr>
      <w:r>
        <w:rPr>
          <w:color w:val="212121"/>
          <w:sz w:val="20"/>
        </w:rPr>
        <w:t>SOWA reserves the right to withhold ticket sales and to suspend admission to the Exhibitions altogether due to reaching the occupancy limit in the SOWA building.</w:t>
      </w:r>
    </w:p>
    <w:p w14:paraId="2D7DEB4D" w14:textId="77777777" w:rsidR="00630250" w:rsidRDefault="00E17779">
      <w:pPr>
        <w:pStyle w:val="Akapitzlist"/>
        <w:numPr>
          <w:ilvl w:val="0"/>
          <w:numId w:val="10"/>
        </w:numPr>
        <w:tabs>
          <w:tab w:val="left" w:pos="850"/>
          <w:tab w:val="left" w:pos="851"/>
        </w:tabs>
        <w:spacing w:before="5"/>
        <w:ind w:left="850" w:hanging="465"/>
        <w:rPr>
          <w:color w:val="212121"/>
          <w:sz w:val="20"/>
        </w:rPr>
      </w:pPr>
      <w:r>
        <w:rPr>
          <w:color w:val="212121"/>
          <w:sz w:val="20"/>
        </w:rPr>
        <w:t>A ticket purchased at the SOWA box office entitles to visit the SOWA exhibition hall.</w:t>
      </w:r>
    </w:p>
    <w:p w14:paraId="52B8AB22" w14:textId="77777777" w:rsidR="00630250" w:rsidRDefault="00E17779">
      <w:pPr>
        <w:pStyle w:val="Akapitzlist"/>
        <w:numPr>
          <w:ilvl w:val="0"/>
          <w:numId w:val="10"/>
        </w:numPr>
        <w:tabs>
          <w:tab w:val="left" w:pos="849"/>
          <w:tab w:val="left" w:pos="850"/>
        </w:tabs>
        <w:spacing w:before="101" w:line="345" w:lineRule="auto"/>
        <w:ind w:left="847" w:right="758" w:hanging="463"/>
        <w:rPr>
          <w:color w:val="212121"/>
          <w:sz w:val="20"/>
        </w:rPr>
      </w:pPr>
      <w:r>
        <w:rPr>
          <w:color w:val="212121"/>
          <w:sz w:val="20"/>
        </w:rPr>
        <w:t>The person purchasing the ticket is obliged to keep the receipt, invoice or proof of bank transfer as a proof of purchase of the ticket.</w:t>
      </w:r>
    </w:p>
    <w:p w14:paraId="118A201B" w14:textId="77777777" w:rsidR="00630250" w:rsidRDefault="00E20B9F" w:rsidP="00E20B9F">
      <w:pPr>
        <w:pStyle w:val="Akapitzlist"/>
        <w:tabs>
          <w:tab w:val="left" w:pos="1098"/>
          <w:tab w:val="left" w:pos="1099"/>
        </w:tabs>
        <w:spacing w:line="340" w:lineRule="auto"/>
        <w:ind w:left="851" w:right="579" w:hanging="475"/>
        <w:jc w:val="left"/>
        <w:rPr>
          <w:color w:val="212121"/>
          <w:sz w:val="20"/>
        </w:rPr>
      </w:pPr>
      <w:r>
        <w:rPr>
          <w:color w:val="212121"/>
          <w:sz w:val="20"/>
        </w:rPr>
        <w:t xml:space="preserve">6.     </w:t>
      </w:r>
      <w:r w:rsidR="00E17779">
        <w:rPr>
          <w:color w:val="212121"/>
          <w:sz w:val="20"/>
        </w:rPr>
        <w:t>The box office accepts payment in cash and accepts payment cards (information on the types of payment cards accepted is available at the SOWA box office).</w:t>
      </w:r>
    </w:p>
    <w:p w14:paraId="7AFE5CBC" w14:textId="77777777" w:rsidR="00630250" w:rsidRDefault="00E20B9F" w:rsidP="00E20B9F">
      <w:pPr>
        <w:pStyle w:val="Akapitzlist"/>
        <w:tabs>
          <w:tab w:val="left" w:pos="1099"/>
          <w:tab w:val="left" w:pos="1100"/>
        </w:tabs>
        <w:spacing w:line="338" w:lineRule="auto"/>
        <w:ind w:left="851" w:right="642" w:hanging="473"/>
        <w:jc w:val="left"/>
        <w:rPr>
          <w:color w:val="212121"/>
          <w:sz w:val="20"/>
        </w:rPr>
      </w:pPr>
      <w:r>
        <w:rPr>
          <w:color w:val="212121"/>
          <w:sz w:val="20"/>
        </w:rPr>
        <w:t xml:space="preserve">7.     </w:t>
      </w:r>
      <w:r w:rsidR="00E17779">
        <w:rPr>
          <w:color w:val="212121"/>
          <w:sz w:val="20"/>
        </w:rPr>
        <w:t>The person purchasing a reduced ticket acknowledges and accepts that it may be necessary to show the SOWA security employee a document confirming entitlement to the reduced ticket in accordance with these Rules and Regulations.</w:t>
      </w:r>
    </w:p>
    <w:p w14:paraId="0B388998" w14:textId="77777777" w:rsidR="00630250" w:rsidRPr="00E20B9F" w:rsidRDefault="00E20B9F" w:rsidP="00E20B9F">
      <w:pPr>
        <w:tabs>
          <w:tab w:val="left" w:pos="1095"/>
          <w:tab w:val="left" w:pos="1096"/>
        </w:tabs>
        <w:spacing w:before="1"/>
        <w:rPr>
          <w:color w:val="212121"/>
          <w:sz w:val="20"/>
        </w:rPr>
      </w:pPr>
      <w:r>
        <w:rPr>
          <w:color w:val="212121"/>
          <w:sz w:val="20"/>
        </w:rPr>
        <w:t xml:space="preserve">       8.     </w:t>
      </w:r>
      <w:r w:rsidR="00E17779" w:rsidRPr="00E20B9F">
        <w:rPr>
          <w:color w:val="212121"/>
          <w:sz w:val="20"/>
        </w:rPr>
        <w:t>The purchased ticket must be kept until leaving SOWA.</w:t>
      </w:r>
    </w:p>
    <w:p w14:paraId="130331E9" w14:textId="77777777" w:rsidR="00630250" w:rsidRDefault="00E20B9F" w:rsidP="00E20B9F">
      <w:pPr>
        <w:pStyle w:val="Akapitzlist"/>
        <w:tabs>
          <w:tab w:val="left" w:pos="1089"/>
          <w:tab w:val="left" w:pos="1090"/>
        </w:tabs>
        <w:spacing w:before="97" w:line="340" w:lineRule="auto"/>
        <w:ind w:left="851" w:right="635" w:hanging="477"/>
        <w:jc w:val="left"/>
        <w:rPr>
          <w:color w:val="212121"/>
          <w:sz w:val="20"/>
        </w:rPr>
      </w:pPr>
      <w:r>
        <w:rPr>
          <w:color w:val="212121"/>
          <w:sz w:val="20"/>
        </w:rPr>
        <w:t xml:space="preserve">9.     </w:t>
      </w:r>
      <w:r w:rsidR="00E17779">
        <w:rPr>
          <w:color w:val="212121"/>
          <w:sz w:val="20"/>
        </w:rPr>
        <w:t>The purchaser is responsible for making the ticket available to third parties. In the event of more than one person attending SOWA with the same ticket, only the person who showed the ticket first will be entitled to use the attractions purchased.</w:t>
      </w:r>
    </w:p>
    <w:p w14:paraId="7C9E7921" w14:textId="77777777" w:rsidR="00630250" w:rsidRDefault="00E20B9F" w:rsidP="00E20B9F">
      <w:pPr>
        <w:pStyle w:val="Akapitzlist"/>
        <w:tabs>
          <w:tab w:val="left" w:pos="1091"/>
          <w:tab w:val="left" w:pos="1092"/>
        </w:tabs>
        <w:spacing w:line="340" w:lineRule="auto"/>
        <w:ind w:left="851" w:right="362" w:hanging="484"/>
        <w:jc w:val="left"/>
        <w:rPr>
          <w:color w:val="212121"/>
          <w:sz w:val="20"/>
        </w:rPr>
      </w:pPr>
      <w:r>
        <w:rPr>
          <w:color w:val="212121"/>
          <w:sz w:val="20"/>
        </w:rPr>
        <w:t xml:space="preserve">10.    </w:t>
      </w:r>
      <w:r w:rsidR="00E17779">
        <w:rPr>
          <w:color w:val="212121"/>
          <w:sz w:val="20"/>
        </w:rPr>
        <w:t>In the case of individual customers, the ticket entitles the customer to enter the exhibition at the designated admission times (except for the situation referred to in sec. 3 above). If the ticket is not used on the day in question, it loses its validity. There is no refund for unused tickets, except if the ticket was not used through the fault of SOWA.</w:t>
      </w:r>
    </w:p>
    <w:p w14:paraId="6699DDBF" w14:textId="77777777" w:rsidR="00630250" w:rsidRDefault="00E20B9F" w:rsidP="00E20B9F">
      <w:pPr>
        <w:pStyle w:val="Akapitzlist"/>
        <w:tabs>
          <w:tab w:val="left" w:pos="1087"/>
          <w:tab w:val="left" w:pos="1088"/>
        </w:tabs>
        <w:spacing w:line="340" w:lineRule="auto"/>
        <w:ind w:left="363" w:right="640" w:firstLine="0"/>
        <w:jc w:val="left"/>
        <w:rPr>
          <w:color w:val="212121"/>
          <w:sz w:val="20"/>
        </w:rPr>
      </w:pPr>
      <w:r>
        <w:rPr>
          <w:color w:val="212121"/>
          <w:sz w:val="20"/>
        </w:rPr>
        <w:t xml:space="preserve">11.    </w:t>
      </w:r>
      <w:r w:rsidR="00E17779">
        <w:rPr>
          <w:color w:val="212121"/>
          <w:sz w:val="20"/>
        </w:rPr>
        <w:t>For organised groups, advance booking is required with the exact date and time of the visit.</w:t>
      </w:r>
    </w:p>
    <w:p w14:paraId="37DCE4D8" w14:textId="77777777" w:rsidR="00630250" w:rsidRDefault="00E20B9F" w:rsidP="00E20B9F">
      <w:pPr>
        <w:pStyle w:val="Akapitzlist"/>
        <w:tabs>
          <w:tab w:val="left" w:pos="1079"/>
          <w:tab w:val="left" w:pos="1080"/>
        </w:tabs>
        <w:spacing w:line="340" w:lineRule="auto"/>
        <w:ind w:left="851" w:right="512" w:hanging="490"/>
        <w:jc w:val="left"/>
        <w:rPr>
          <w:color w:val="212121"/>
          <w:sz w:val="20"/>
        </w:rPr>
      </w:pPr>
      <w:r>
        <w:rPr>
          <w:color w:val="212121"/>
          <w:sz w:val="20"/>
        </w:rPr>
        <w:t xml:space="preserve">12.    </w:t>
      </w:r>
      <w:r w:rsidR="00E17779">
        <w:rPr>
          <w:color w:val="212121"/>
          <w:sz w:val="20"/>
        </w:rPr>
        <w:t>A person collecting group tickets at the box office may, at the time of collection purchase a maximum of 5 tickets at the group ticket price. The sale of additional tickets is subject to availability.</w:t>
      </w:r>
    </w:p>
    <w:p w14:paraId="304400FF" w14:textId="77777777" w:rsidR="00630250" w:rsidRPr="00E20B9F" w:rsidRDefault="00E17779">
      <w:pPr>
        <w:pStyle w:val="Tekstpodstawowy"/>
        <w:spacing w:line="228" w:lineRule="exact"/>
        <w:ind w:left="411" w:right="434"/>
        <w:jc w:val="center"/>
        <w:rPr>
          <w:b/>
        </w:rPr>
      </w:pPr>
      <w:r w:rsidRPr="00E20B9F">
        <w:rPr>
          <w:b/>
          <w:color w:val="212121"/>
        </w:rPr>
        <w:t>§ 4</w:t>
      </w:r>
    </w:p>
    <w:p w14:paraId="3BE6F7E6" w14:textId="77777777" w:rsidR="00630250" w:rsidRPr="00E20B9F" w:rsidRDefault="00E17779">
      <w:pPr>
        <w:pStyle w:val="Nagwek1"/>
        <w:spacing w:before="101"/>
        <w:ind w:left="399" w:right="434"/>
      </w:pPr>
      <w:r w:rsidRPr="00E20B9F">
        <w:rPr>
          <w:color w:val="212121"/>
        </w:rPr>
        <w:t>Booking and purchasing tickets online</w:t>
      </w:r>
    </w:p>
    <w:p w14:paraId="26C1146A" w14:textId="77777777" w:rsidR="00630250" w:rsidRDefault="00E17779">
      <w:pPr>
        <w:pStyle w:val="Akapitzlist"/>
        <w:numPr>
          <w:ilvl w:val="0"/>
          <w:numId w:val="9"/>
        </w:numPr>
        <w:tabs>
          <w:tab w:val="left" w:pos="816"/>
        </w:tabs>
        <w:spacing w:before="96" w:line="348" w:lineRule="auto"/>
        <w:ind w:right="300" w:hanging="465"/>
        <w:jc w:val="both"/>
        <w:rPr>
          <w:sz w:val="20"/>
        </w:rPr>
      </w:pPr>
      <w:r>
        <w:rPr>
          <w:color w:val="212121"/>
          <w:sz w:val="20"/>
        </w:rPr>
        <w:t xml:space="preserve">Tickets are available for sale online and at box offices. Detailed rules for purchasing tickets and making payments are set out in the ‘Rules and Regulations for purchasing tickets online available at </w:t>
      </w:r>
      <w:hyperlink r:id="rId6">
        <w:r>
          <w:rPr>
            <w:color w:val="212121"/>
            <w:sz w:val="20"/>
          </w:rPr>
          <w:t>www.starakopalnia.pl.</w:t>
        </w:r>
      </w:hyperlink>
    </w:p>
    <w:p w14:paraId="5838E286" w14:textId="77777777" w:rsidR="00630250" w:rsidRDefault="00E17779">
      <w:pPr>
        <w:pStyle w:val="Akapitzlist"/>
        <w:numPr>
          <w:ilvl w:val="0"/>
          <w:numId w:val="9"/>
        </w:numPr>
        <w:tabs>
          <w:tab w:val="left" w:pos="815"/>
        </w:tabs>
        <w:spacing w:line="345" w:lineRule="auto"/>
        <w:ind w:left="814" w:right="295" w:hanging="460"/>
        <w:jc w:val="both"/>
        <w:rPr>
          <w:sz w:val="20"/>
        </w:rPr>
      </w:pPr>
      <w:r>
        <w:rPr>
          <w:color w:val="212121"/>
          <w:sz w:val="20"/>
        </w:rPr>
        <w:t>Group ticket bookings are made by email only. The condition for booking is to receive a booking confirmation e-mail from an employee of the Education Department and to pay a deposit of PLN 60 to the bank account of the Former Mine.</w:t>
      </w:r>
    </w:p>
    <w:p w14:paraId="19571B7A" w14:textId="77777777" w:rsidR="00630250" w:rsidRDefault="00E17779">
      <w:pPr>
        <w:pStyle w:val="Akapitzlist"/>
        <w:numPr>
          <w:ilvl w:val="0"/>
          <w:numId w:val="9"/>
        </w:numPr>
        <w:tabs>
          <w:tab w:val="left" w:pos="819"/>
        </w:tabs>
        <w:spacing w:line="343" w:lineRule="auto"/>
        <w:ind w:left="810" w:right="310" w:hanging="464"/>
        <w:jc w:val="both"/>
        <w:rPr>
          <w:sz w:val="20"/>
        </w:rPr>
      </w:pPr>
      <w:r>
        <w:rPr>
          <w:color w:val="212121"/>
          <w:sz w:val="20"/>
        </w:rPr>
        <w:t>In case of cancellation earlier than 3 working days before the scheduled visit, the deposit is refundable. The deposit is refunded at the latest 7 working days after the scheduled visit.</w:t>
      </w:r>
    </w:p>
    <w:p w14:paraId="3DC5E745" w14:textId="69FE0EF8" w:rsidR="00630250" w:rsidRDefault="00E17779">
      <w:pPr>
        <w:pStyle w:val="Akapitzlist"/>
        <w:numPr>
          <w:ilvl w:val="0"/>
          <w:numId w:val="9"/>
        </w:numPr>
        <w:tabs>
          <w:tab w:val="left" w:pos="809"/>
        </w:tabs>
        <w:spacing w:before="5" w:line="345" w:lineRule="auto"/>
        <w:ind w:left="809" w:right="303" w:hanging="467"/>
        <w:jc w:val="both"/>
        <w:rPr>
          <w:sz w:val="20"/>
        </w:rPr>
      </w:pPr>
      <w:r>
        <w:rPr>
          <w:color w:val="212121"/>
          <w:sz w:val="20"/>
        </w:rPr>
        <w:t>Only group tickets can be booked via email. Booking can be made at e-mail</w:t>
      </w:r>
      <w:r w:rsidR="000422C2">
        <w:rPr>
          <w:color w:val="212121"/>
          <w:sz w:val="20"/>
        </w:rPr>
        <w:t>: zwiedzanie@</w:t>
      </w:r>
      <w:r w:rsidR="000422C2" w:rsidRPr="000422C2">
        <w:rPr>
          <w:color w:val="212121"/>
          <w:sz w:val="20"/>
          <w:u w:val="single"/>
        </w:rPr>
        <w:t>starakopalnia.pl</w:t>
      </w:r>
      <w:r>
        <w:rPr>
          <w:color w:val="212121"/>
          <w:sz w:val="20"/>
        </w:rPr>
        <w:t xml:space="preserve"> and </w:t>
      </w:r>
      <w:r>
        <w:rPr>
          <w:color w:val="212121"/>
          <w:sz w:val="20"/>
          <w:u w:val="single"/>
        </w:rPr>
        <w:t>sowa@starakopalnia.pl</w:t>
      </w:r>
      <w:r>
        <w:rPr>
          <w:color w:val="212121"/>
          <w:sz w:val="20"/>
        </w:rPr>
        <w:t xml:space="preserve">. Details of the days and hours of operation of the helpline are indicated on the website </w:t>
      </w:r>
      <w:r>
        <w:rPr>
          <w:color w:val="212121"/>
          <w:sz w:val="20"/>
          <w:u w:val="single"/>
        </w:rPr>
        <w:t>www.starakopalnia.pl</w:t>
      </w:r>
      <w:r>
        <w:rPr>
          <w:color w:val="212121"/>
          <w:sz w:val="20"/>
        </w:rPr>
        <w:t>.</w:t>
      </w:r>
    </w:p>
    <w:p w14:paraId="6C4614A3" w14:textId="77777777" w:rsidR="00630250" w:rsidRPr="000422C2" w:rsidRDefault="00E17779" w:rsidP="00361100">
      <w:pPr>
        <w:pStyle w:val="Akapitzlist"/>
        <w:numPr>
          <w:ilvl w:val="0"/>
          <w:numId w:val="9"/>
        </w:numPr>
        <w:tabs>
          <w:tab w:val="left" w:pos="809"/>
        </w:tabs>
        <w:spacing w:before="1" w:line="360" w:lineRule="auto"/>
        <w:ind w:left="808" w:hanging="472"/>
        <w:jc w:val="both"/>
        <w:rPr>
          <w:i/>
          <w:sz w:val="20"/>
        </w:rPr>
      </w:pPr>
      <w:r>
        <w:rPr>
          <w:color w:val="212121"/>
          <w:sz w:val="20"/>
        </w:rPr>
        <w:t xml:space="preserve">All information about SOWA activities can be obtained by calling </w:t>
      </w:r>
      <w:r w:rsidRPr="000422C2">
        <w:rPr>
          <w:color w:val="212121"/>
          <w:sz w:val="20"/>
          <w:szCs w:val="20"/>
        </w:rPr>
        <w:t>74</w:t>
      </w:r>
      <w:r w:rsidR="000422C2" w:rsidRPr="000422C2">
        <w:rPr>
          <w:color w:val="212121"/>
          <w:sz w:val="20"/>
          <w:szCs w:val="20"/>
        </w:rPr>
        <w:t> </w:t>
      </w:r>
      <w:r w:rsidRPr="000422C2">
        <w:rPr>
          <w:color w:val="212121"/>
          <w:sz w:val="20"/>
          <w:szCs w:val="20"/>
        </w:rPr>
        <w:t>667</w:t>
      </w:r>
      <w:r w:rsidR="000422C2" w:rsidRPr="000422C2">
        <w:rPr>
          <w:color w:val="212121"/>
          <w:sz w:val="20"/>
          <w:szCs w:val="20"/>
        </w:rPr>
        <w:t xml:space="preserve"> </w:t>
      </w:r>
      <w:r w:rsidRPr="000422C2">
        <w:rPr>
          <w:color w:val="212121"/>
          <w:sz w:val="20"/>
          <w:szCs w:val="20"/>
        </w:rPr>
        <w:t xml:space="preserve">09 11 or 74 667 09 12. Bookings </w:t>
      </w:r>
      <w:r w:rsidRPr="000422C2">
        <w:rPr>
          <w:color w:val="212121"/>
          <w:sz w:val="20"/>
          <w:szCs w:val="20"/>
          <w:u w:val="single" w:color="1F1F1F"/>
        </w:rPr>
        <w:t>are not</w:t>
      </w:r>
      <w:r w:rsidRPr="000422C2">
        <w:rPr>
          <w:color w:val="212121"/>
          <w:sz w:val="20"/>
          <w:szCs w:val="20"/>
        </w:rPr>
        <w:t xml:space="preserve"> made by telephone.</w:t>
      </w:r>
    </w:p>
    <w:p w14:paraId="5792917F" w14:textId="77777777" w:rsidR="00630250" w:rsidRDefault="00E17779">
      <w:pPr>
        <w:pStyle w:val="Akapitzlist"/>
        <w:numPr>
          <w:ilvl w:val="0"/>
          <w:numId w:val="9"/>
        </w:numPr>
        <w:tabs>
          <w:tab w:val="left" w:pos="820"/>
        </w:tabs>
        <w:spacing w:before="101"/>
        <w:ind w:left="819" w:hanging="482"/>
        <w:jc w:val="both"/>
        <w:rPr>
          <w:sz w:val="20"/>
        </w:rPr>
      </w:pPr>
      <w:r>
        <w:rPr>
          <w:color w:val="212121"/>
          <w:sz w:val="20"/>
        </w:rPr>
        <w:t>Bookings and purchase of tickets are possible subject to availability.</w:t>
      </w:r>
    </w:p>
    <w:p w14:paraId="2CE49EB6" w14:textId="77777777" w:rsidR="00630250" w:rsidRDefault="00630250">
      <w:pPr>
        <w:jc w:val="both"/>
        <w:rPr>
          <w:sz w:val="20"/>
        </w:rPr>
        <w:sectPr w:rsidR="00630250">
          <w:pgSz w:w="11910" w:h="16840"/>
          <w:pgMar w:top="40" w:right="1160" w:bottom="280" w:left="1080" w:header="708" w:footer="708" w:gutter="0"/>
          <w:cols w:space="708"/>
        </w:sectPr>
      </w:pPr>
    </w:p>
    <w:p w14:paraId="59A98355" w14:textId="77777777" w:rsidR="00630250" w:rsidRDefault="00E17779">
      <w:pPr>
        <w:pStyle w:val="Akapitzlist"/>
        <w:numPr>
          <w:ilvl w:val="0"/>
          <w:numId w:val="9"/>
        </w:numPr>
        <w:tabs>
          <w:tab w:val="left" w:pos="863"/>
        </w:tabs>
        <w:spacing w:before="73" w:line="340" w:lineRule="auto"/>
        <w:ind w:left="855" w:right="250" w:hanging="477"/>
        <w:jc w:val="both"/>
        <w:rPr>
          <w:sz w:val="20"/>
        </w:rPr>
      </w:pPr>
      <w:r>
        <w:rPr>
          <w:color w:val="212121"/>
          <w:sz w:val="20"/>
        </w:rPr>
        <w:lastRenderedPageBreak/>
        <w:t>When booking tickets by email, you must provide details of a person or institution for which tickets are being purchased. The form is completed by a member of the Education Department based on the details provided by the person making the booking. At the time of booking, it is necessary to specify the number of all persons who will attend the visit and the eligibility for individual ticket reductions.</w:t>
      </w:r>
    </w:p>
    <w:p w14:paraId="57203E33" w14:textId="77777777" w:rsidR="00630250" w:rsidRDefault="00E17779">
      <w:pPr>
        <w:pStyle w:val="Akapitzlist"/>
        <w:numPr>
          <w:ilvl w:val="0"/>
          <w:numId w:val="9"/>
        </w:numPr>
        <w:tabs>
          <w:tab w:val="left" w:pos="855"/>
        </w:tabs>
        <w:spacing w:line="340" w:lineRule="auto"/>
        <w:ind w:left="841" w:right="258" w:hanging="466"/>
        <w:jc w:val="both"/>
        <w:rPr>
          <w:sz w:val="20"/>
        </w:rPr>
      </w:pPr>
      <w:r>
        <w:rPr>
          <w:color w:val="212121"/>
          <w:sz w:val="20"/>
        </w:rPr>
        <w:t xml:space="preserve">The controller of personal data provided in the form is the Former Mine Science, Culture and Art Centre in </w:t>
      </w:r>
      <w:proofErr w:type="spellStart"/>
      <w:r>
        <w:rPr>
          <w:color w:val="212121"/>
          <w:sz w:val="20"/>
        </w:rPr>
        <w:t>Wałbrzych</w:t>
      </w:r>
      <w:proofErr w:type="spellEnd"/>
      <w:r>
        <w:rPr>
          <w:color w:val="212121"/>
          <w:sz w:val="20"/>
        </w:rPr>
        <w:t>. The data shall be processed for the purposes of ticket booking and sales, in accordance with the legal provisions generally applicable in this regard, in particular the Regulation (EU) 2016/679 of the European Parliament and of the Council on the protection of natural persons with regard to the processing of personal data and on the free movement of such data, and repealing Directive 95/46/EC (General Data Protection Regulation) of 27 April 2016 (OJ.  EU L No. 119, p. 1). The Former Mine data protection information clause is available at:</w:t>
      </w:r>
      <w:r>
        <w:rPr>
          <w:color w:val="343434"/>
          <w:sz w:val="20"/>
        </w:rPr>
        <w:t xml:space="preserve"> https://starakopaInia.pl/dane-osobowe/ and </w:t>
      </w:r>
      <w:r>
        <w:rPr>
          <w:color w:val="212121"/>
          <w:sz w:val="20"/>
        </w:rPr>
        <w:t xml:space="preserve">on the premises of the Former Mine at the entrance gate/entrance to the institution from ul. </w:t>
      </w:r>
      <w:proofErr w:type="spellStart"/>
      <w:r>
        <w:rPr>
          <w:color w:val="212121"/>
          <w:sz w:val="20"/>
        </w:rPr>
        <w:t>Wysockiego</w:t>
      </w:r>
      <w:proofErr w:type="spellEnd"/>
      <w:r>
        <w:rPr>
          <w:color w:val="212121"/>
          <w:sz w:val="20"/>
        </w:rPr>
        <w:t xml:space="preserve"> and </w:t>
      </w:r>
      <w:proofErr w:type="spellStart"/>
      <w:r>
        <w:rPr>
          <w:color w:val="212121"/>
          <w:sz w:val="20"/>
        </w:rPr>
        <w:t>ul</w:t>
      </w:r>
      <w:proofErr w:type="spellEnd"/>
      <w:r>
        <w:rPr>
          <w:color w:val="212121"/>
          <w:sz w:val="20"/>
        </w:rPr>
        <w:t xml:space="preserve">. </w:t>
      </w:r>
      <w:proofErr w:type="spellStart"/>
      <w:r>
        <w:rPr>
          <w:color w:val="212121"/>
          <w:sz w:val="20"/>
        </w:rPr>
        <w:t>Gwarków</w:t>
      </w:r>
      <w:proofErr w:type="spellEnd"/>
      <w:r>
        <w:rPr>
          <w:color w:val="212121"/>
          <w:sz w:val="20"/>
        </w:rPr>
        <w:t>.</w:t>
      </w:r>
    </w:p>
    <w:p w14:paraId="0AFF2111" w14:textId="77777777" w:rsidR="00630250" w:rsidRDefault="00E17779">
      <w:pPr>
        <w:pStyle w:val="Akapitzlist"/>
        <w:numPr>
          <w:ilvl w:val="0"/>
          <w:numId w:val="9"/>
        </w:numPr>
        <w:tabs>
          <w:tab w:val="left" w:pos="843"/>
        </w:tabs>
        <w:spacing w:line="340" w:lineRule="auto"/>
        <w:ind w:left="826" w:right="274" w:hanging="471"/>
        <w:jc w:val="both"/>
        <w:rPr>
          <w:sz w:val="20"/>
        </w:rPr>
      </w:pPr>
      <w:r>
        <w:rPr>
          <w:color w:val="212121"/>
          <w:sz w:val="20"/>
        </w:rPr>
        <w:t xml:space="preserve">If you have any questions and/or concerns, you can contact the Data Protection Officer Izabela </w:t>
      </w:r>
      <w:proofErr w:type="spellStart"/>
      <w:r>
        <w:rPr>
          <w:color w:val="212121"/>
          <w:sz w:val="20"/>
        </w:rPr>
        <w:t>Heksel</w:t>
      </w:r>
      <w:proofErr w:type="spellEnd"/>
      <w:r>
        <w:rPr>
          <w:color w:val="212121"/>
          <w:sz w:val="20"/>
        </w:rPr>
        <w:t xml:space="preserve">, by e-mail: </w:t>
      </w:r>
      <w:hyperlink r:id="rId7">
        <w:r>
          <w:rPr>
            <w:color w:val="212121"/>
            <w:sz w:val="20"/>
          </w:rPr>
          <w:t>iod@starakopalnia.pl</w:t>
        </w:r>
      </w:hyperlink>
      <w:r>
        <w:rPr>
          <w:color w:val="212121"/>
          <w:sz w:val="20"/>
        </w:rPr>
        <w:t xml:space="preserve"> or by letter to the address: Former Mine Science, Culture and Art Centre (Centrum </w:t>
      </w:r>
      <w:proofErr w:type="spellStart"/>
      <w:r>
        <w:rPr>
          <w:color w:val="212121"/>
          <w:sz w:val="20"/>
        </w:rPr>
        <w:t>Nauki</w:t>
      </w:r>
      <w:proofErr w:type="spellEnd"/>
      <w:r>
        <w:rPr>
          <w:color w:val="212121"/>
          <w:sz w:val="20"/>
        </w:rPr>
        <w:t xml:space="preserve">, </w:t>
      </w:r>
      <w:proofErr w:type="spellStart"/>
      <w:r>
        <w:rPr>
          <w:color w:val="212121"/>
          <w:sz w:val="20"/>
        </w:rPr>
        <w:t>Kultury</w:t>
      </w:r>
      <w:proofErr w:type="spellEnd"/>
      <w:r>
        <w:rPr>
          <w:color w:val="212121"/>
          <w:sz w:val="20"/>
        </w:rPr>
        <w:t xml:space="preserve"> </w:t>
      </w:r>
      <w:proofErr w:type="spellStart"/>
      <w:r>
        <w:rPr>
          <w:color w:val="212121"/>
          <w:sz w:val="20"/>
        </w:rPr>
        <w:t>i</w:t>
      </w:r>
      <w:proofErr w:type="spellEnd"/>
      <w:r>
        <w:rPr>
          <w:color w:val="212121"/>
          <w:sz w:val="20"/>
        </w:rPr>
        <w:t xml:space="preserve"> </w:t>
      </w:r>
      <w:proofErr w:type="spellStart"/>
      <w:r>
        <w:rPr>
          <w:color w:val="212121"/>
          <w:sz w:val="20"/>
        </w:rPr>
        <w:t>Sztuki</w:t>
      </w:r>
      <w:proofErr w:type="spellEnd"/>
      <w:r>
        <w:rPr>
          <w:color w:val="212121"/>
          <w:sz w:val="20"/>
        </w:rPr>
        <w:t xml:space="preserve"> Stara </w:t>
      </w:r>
      <w:proofErr w:type="spellStart"/>
      <w:r>
        <w:rPr>
          <w:color w:val="212121"/>
          <w:sz w:val="20"/>
        </w:rPr>
        <w:t>Kopalnia</w:t>
      </w:r>
      <w:proofErr w:type="spellEnd"/>
      <w:r>
        <w:rPr>
          <w:color w:val="212121"/>
          <w:sz w:val="20"/>
        </w:rPr>
        <w:t xml:space="preserve">) in </w:t>
      </w:r>
      <w:proofErr w:type="spellStart"/>
      <w:r>
        <w:rPr>
          <w:color w:val="212121"/>
          <w:sz w:val="20"/>
        </w:rPr>
        <w:t>Wałbrzych</w:t>
      </w:r>
      <w:proofErr w:type="spellEnd"/>
      <w:r>
        <w:rPr>
          <w:color w:val="212121"/>
          <w:sz w:val="20"/>
        </w:rPr>
        <w:t xml:space="preserve">, ul. </w:t>
      </w:r>
      <w:proofErr w:type="spellStart"/>
      <w:r>
        <w:rPr>
          <w:color w:val="212121"/>
          <w:sz w:val="20"/>
        </w:rPr>
        <w:t>Wysockiego</w:t>
      </w:r>
      <w:proofErr w:type="spellEnd"/>
      <w:r>
        <w:rPr>
          <w:color w:val="212121"/>
          <w:sz w:val="20"/>
        </w:rPr>
        <w:t xml:space="preserve"> 29, 58-304 </w:t>
      </w:r>
      <w:proofErr w:type="spellStart"/>
      <w:r>
        <w:rPr>
          <w:color w:val="212121"/>
          <w:sz w:val="20"/>
        </w:rPr>
        <w:t>Wałbrzych</w:t>
      </w:r>
      <w:proofErr w:type="spellEnd"/>
      <w:r>
        <w:rPr>
          <w:color w:val="212121"/>
          <w:sz w:val="20"/>
        </w:rPr>
        <w:t>. You have the right to request from the Former Mine the access to the personal data that concerns you, to rectify, erase or request the restriction of its processing and the right to object to the processing, as well as the right to obtain a copy of the data and to have it transferred. You have the right to lodge a complaint with the supervisory authority - the President of the Personal Data Protection Office.</w:t>
      </w:r>
    </w:p>
    <w:p w14:paraId="78A44A49" w14:textId="77777777" w:rsidR="00630250" w:rsidRDefault="00E17779">
      <w:pPr>
        <w:pStyle w:val="Akapitzlist"/>
        <w:numPr>
          <w:ilvl w:val="0"/>
          <w:numId w:val="9"/>
        </w:numPr>
        <w:tabs>
          <w:tab w:val="left" w:pos="830"/>
        </w:tabs>
        <w:spacing w:line="338" w:lineRule="auto"/>
        <w:ind w:left="819" w:right="279" w:hanging="471"/>
        <w:jc w:val="both"/>
        <w:rPr>
          <w:sz w:val="20"/>
        </w:rPr>
      </w:pPr>
      <w:r>
        <w:rPr>
          <w:color w:val="212121"/>
          <w:sz w:val="20"/>
        </w:rPr>
        <w:t>By booking tickets and providing the e-mail address, the person making the booking agrees to receive invoices in electronic form in accordance with Article 106n of the Value Added Tax Act of 11 March 2004 (Journal of Laws 2020, item 106, as amended). The consent to provide invoices in electronic form does not exclude the issuer's right to issue and send invoices in paper form.</w:t>
      </w:r>
    </w:p>
    <w:p w14:paraId="51C2CCCD" w14:textId="77777777" w:rsidR="00630250" w:rsidRDefault="00E17779">
      <w:pPr>
        <w:pStyle w:val="Akapitzlist"/>
        <w:numPr>
          <w:ilvl w:val="0"/>
          <w:numId w:val="9"/>
        </w:numPr>
        <w:tabs>
          <w:tab w:val="left" w:pos="820"/>
        </w:tabs>
        <w:spacing w:before="1" w:line="336" w:lineRule="auto"/>
        <w:ind w:left="821" w:right="308" w:hanging="484"/>
        <w:jc w:val="both"/>
        <w:rPr>
          <w:sz w:val="20"/>
        </w:rPr>
      </w:pPr>
      <w:r>
        <w:rPr>
          <w:color w:val="212121"/>
          <w:sz w:val="20"/>
        </w:rPr>
        <w:t>The booking becomes confirmed after positive feedback by e-mail and payment of deposit.</w:t>
      </w:r>
    </w:p>
    <w:p w14:paraId="3937BF19" w14:textId="77777777" w:rsidR="00630250" w:rsidRDefault="00E17779">
      <w:pPr>
        <w:pStyle w:val="Akapitzlist"/>
        <w:numPr>
          <w:ilvl w:val="0"/>
          <w:numId w:val="9"/>
        </w:numPr>
        <w:tabs>
          <w:tab w:val="left" w:pos="820"/>
        </w:tabs>
        <w:spacing w:before="9" w:line="340" w:lineRule="auto"/>
        <w:ind w:left="817" w:right="303" w:hanging="479"/>
        <w:jc w:val="both"/>
        <w:rPr>
          <w:sz w:val="20"/>
        </w:rPr>
      </w:pPr>
      <w:r>
        <w:rPr>
          <w:color w:val="212121"/>
          <w:sz w:val="20"/>
        </w:rPr>
        <w:t>When paying a deposit by bank transfer, the following must be entered in the title of the transfer: type of attraction, date of visit, name of the ordering institution or the name and surname of the person who made the booking.</w:t>
      </w:r>
    </w:p>
    <w:p w14:paraId="2AAAE7C4" w14:textId="77777777" w:rsidR="00630250" w:rsidRDefault="00E17779">
      <w:pPr>
        <w:pStyle w:val="Akapitzlist"/>
        <w:numPr>
          <w:ilvl w:val="0"/>
          <w:numId w:val="9"/>
        </w:numPr>
        <w:tabs>
          <w:tab w:val="left" w:pos="824"/>
        </w:tabs>
        <w:spacing w:line="336" w:lineRule="auto"/>
        <w:ind w:left="812" w:right="290" w:hanging="475"/>
        <w:jc w:val="both"/>
        <w:rPr>
          <w:sz w:val="20"/>
        </w:rPr>
      </w:pPr>
      <w:r>
        <w:rPr>
          <w:color w:val="212121"/>
          <w:sz w:val="20"/>
        </w:rPr>
        <w:t>If paid by bank transfer, tickets must be collected at the SOWA box office before the visit.</w:t>
      </w:r>
    </w:p>
    <w:p w14:paraId="798A2131" w14:textId="77777777" w:rsidR="00630250" w:rsidRDefault="00E17779">
      <w:pPr>
        <w:pStyle w:val="Akapitzlist"/>
        <w:numPr>
          <w:ilvl w:val="0"/>
          <w:numId w:val="9"/>
        </w:numPr>
        <w:tabs>
          <w:tab w:val="left" w:pos="814"/>
        </w:tabs>
        <w:spacing w:before="8" w:line="340" w:lineRule="auto"/>
        <w:ind w:left="812" w:right="307" w:hanging="479"/>
        <w:jc w:val="both"/>
        <w:rPr>
          <w:sz w:val="20"/>
        </w:rPr>
      </w:pPr>
      <w:r>
        <w:rPr>
          <w:color w:val="212121"/>
          <w:sz w:val="20"/>
        </w:rPr>
        <w:t>In the event of failure to confirm arrival by the date specified in the booking confirmation and/or failure to pay the deposit, the booking is cancelled.</w:t>
      </w:r>
    </w:p>
    <w:p w14:paraId="43285095" w14:textId="77777777" w:rsidR="00630250" w:rsidRDefault="00E17779">
      <w:pPr>
        <w:pStyle w:val="Akapitzlist"/>
        <w:numPr>
          <w:ilvl w:val="0"/>
          <w:numId w:val="9"/>
        </w:numPr>
        <w:tabs>
          <w:tab w:val="left" w:pos="812"/>
        </w:tabs>
        <w:spacing w:line="340" w:lineRule="auto"/>
        <w:ind w:left="807" w:right="294" w:hanging="479"/>
        <w:jc w:val="both"/>
        <w:rPr>
          <w:sz w:val="20"/>
        </w:rPr>
      </w:pPr>
      <w:r>
        <w:rPr>
          <w:color w:val="212121"/>
          <w:sz w:val="20"/>
        </w:rPr>
        <w:t xml:space="preserve">SOWA reserves the right to change the forms and rules of pre-sale as well as the hours of admission to the exhibition hall. Information about the changes will be announced on the website </w:t>
      </w:r>
      <w:r w:rsidRPr="00E17779">
        <w:rPr>
          <w:color w:val="212121"/>
          <w:sz w:val="20"/>
          <w:u w:val="single" w:color="646464"/>
        </w:rPr>
        <w:t>www.starakopalnia.pl</w:t>
      </w:r>
      <w:r w:rsidRPr="00E17779">
        <w:rPr>
          <w:color w:val="212121"/>
          <w:sz w:val="20"/>
          <w:u w:val="single"/>
        </w:rPr>
        <w:t>.</w:t>
      </w:r>
      <w:r>
        <w:rPr>
          <w:color w:val="212121"/>
          <w:sz w:val="20"/>
        </w:rPr>
        <w:t xml:space="preserve"> In special cases, SOWA reserves the right to notify changes as they occur. Persons who have previously purchased tickets for the attractions in question are entitled to a refund of the ticket price without deduction of a handling fee.</w:t>
      </w:r>
    </w:p>
    <w:p w14:paraId="7CA840A9" w14:textId="77777777" w:rsidR="00630250" w:rsidRDefault="00630250">
      <w:pPr>
        <w:spacing w:line="340" w:lineRule="auto"/>
        <w:jc w:val="both"/>
        <w:rPr>
          <w:sz w:val="20"/>
        </w:rPr>
        <w:sectPr w:rsidR="00630250">
          <w:pgSz w:w="11910" w:h="16840"/>
          <w:pgMar w:top="1300" w:right="1160" w:bottom="280" w:left="1080" w:header="708" w:footer="708" w:gutter="0"/>
          <w:cols w:space="708"/>
        </w:sectPr>
      </w:pPr>
    </w:p>
    <w:p w14:paraId="5DC5A01C" w14:textId="77777777" w:rsidR="00630250" w:rsidRDefault="00630250">
      <w:pPr>
        <w:pStyle w:val="Tekstpodstawowy"/>
      </w:pPr>
    </w:p>
    <w:p w14:paraId="019C30CF" w14:textId="77777777" w:rsidR="00630250" w:rsidRDefault="00630250">
      <w:pPr>
        <w:pStyle w:val="Tekstpodstawowy"/>
      </w:pPr>
    </w:p>
    <w:p w14:paraId="6009387C" w14:textId="77777777" w:rsidR="00630250" w:rsidRDefault="00630250">
      <w:pPr>
        <w:pStyle w:val="Tekstpodstawowy"/>
      </w:pPr>
    </w:p>
    <w:p w14:paraId="5CC8CB3B" w14:textId="77777777" w:rsidR="00630250" w:rsidRDefault="00630250">
      <w:pPr>
        <w:pStyle w:val="Tekstpodstawowy"/>
      </w:pPr>
    </w:p>
    <w:p w14:paraId="1E29881A" w14:textId="77777777" w:rsidR="00630250" w:rsidRDefault="00630250">
      <w:pPr>
        <w:pStyle w:val="Tekstpodstawowy"/>
      </w:pPr>
    </w:p>
    <w:p w14:paraId="3A5715FA" w14:textId="77777777" w:rsidR="00630250" w:rsidRDefault="00630250">
      <w:pPr>
        <w:pStyle w:val="Tekstpodstawowy"/>
      </w:pPr>
    </w:p>
    <w:p w14:paraId="39F2EB11" w14:textId="77777777" w:rsidR="00630250" w:rsidRPr="00E17779" w:rsidRDefault="00E17779" w:rsidP="00E17779">
      <w:pPr>
        <w:pStyle w:val="Tekstpodstawowy"/>
        <w:spacing w:line="228" w:lineRule="exact"/>
        <w:ind w:left="411" w:right="434"/>
        <w:jc w:val="center"/>
        <w:rPr>
          <w:b/>
        </w:rPr>
      </w:pPr>
      <w:r w:rsidRPr="00E20B9F">
        <w:rPr>
          <w:b/>
          <w:color w:val="212121"/>
        </w:rPr>
        <w:t xml:space="preserve">§ </w:t>
      </w:r>
      <w:r>
        <w:rPr>
          <w:b/>
          <w:color w:val="212121"/>
        </w:rPr>
        <w:t>5</w:t>
      </w:r>
    </w:p>
    <w:p w14:paraId="3730BD73" w14:textId="77777777" w:rsidR="00630250" w:rsidRDefault="00E17779">
      <w:pPr>
        <w:pStyle w:val="Nagwek1"/>
        <w:spacing w:before="94"/>
        <w:ind w:left="4185"/>
        <w:jc w:val="left"/>
      </w:pPr>
      <w:r>
        <w:rPr>
          <w:color w:val="212121"/>
        </w:rPr>
        <w:t>Ticket types</w:t>
      </w:r>
    </w:p>
    <w:p w14:paraId="63E0A92F" w14:textId="77777777" w:rsidR="00630250" w:rsidRDefault="00E17779">
      <w:pPr>
        <w:pStyle w:val="Akapitzlist"/>
        <w:numPr>
          <w:ilvl w:val="1"/>
          <w:numId w:val="9"/>
        </w:numPr>
        <w:tabs>
          <w:tab w:val="left" w:pos="906"/>
          <w:tab w:val="left" w:pos="907"/>
        </w:tabs>
        <w:spacing w:before="92"/>
        <w:rPr>
          <w:sz w:val="20"/>
        </w:rPr>
      </w:pPr>
      <w:r>
        <w:rPr>
          <w:color w:val="212121"/>
          <w:sz w:val="20"/>
        </w:rPr>
        <w:t>Tickets for Exhibitions:</w:t>
      </w:r>
    </w:p>
    <w:p w14:paraId="3CC76A0F" w14:textId="77777777" w:rsidR="00630250" w:rsidRDefault="00E17779">
      <w:pPr>
        <w:pStyle w:val="Akapitzlist"/>
        <w:numPr>
          <w:ilvl w:val="2"/>
          <w:numId w:val="9"/>
        </w:numPr>
        <w:tabs>
          <w:tab w:val="left" w:pos="1322"/>
        </w:tabs>
        <w:spacing w:before="101"/>
        <w:jc w:val="both"/>
        <w:rPr>
          <w:sz w:val="20"/>
        </w:rPr>
      </w:pPr>
      <w:r>
        <w:rPr>
          <w:color w:val="212121"/>
          <w:sz w:val="20"/>
        </w:rPr>
        <w:t>full price ticket – available to adults;</w:t>
      </w:r>
    </w:p>
    <w:p w14:paraId="493C9033" w14:textId="77777777" w:rsidR="00630250" w:rsidRDefault="00E17779">
      <w:pPr>
        <w:pStyle w:val="Akapitzlist"/>
        <w:numPr>
          <w:ilvl w:val="2"/>
          <w:numId w:val="9"/>
        </w:numPr>
        <w:tabs>
          <w:tab w:val="left" w:pos="1322"/>
        </w:tabs>
        <w:spacing w:before="96" w:line="340" w:lineRule="auto"/>
        <w:ind w:left="1316" w:right="238" w:hanging="281"/>
        <w:jc w:val="both"/>
        <w:rPr>
          <w:sz w:val="20"/>
        </w:rPr>
      </w:pPr>
      <w:r>
        <w:rPr>
          <w:color w:val="212121"/>
          <w:sz w:val="20"/>
        </w:rPr>
        <w:t>reduced ticket – available to: children, youths and students aged 4-25 (upon presentation of a valid school or student card), seniors over 65 years of age, disability pensioners, retirement pensioners (upon presentation of a document certifying entitlement to the reduced ticket), disabled persons (upon presentation of a disabled person’s card or);</w:t>
      </w:r>
    </w:p>
    <w:p w14:paraId="3374CAB2" w14:textId="77777777" w:rsidR="00630250" w:rsidRDefault="00E17779">
      <w:pPr>
        <w:pStyle w:val="Akapitzlist"/>
        <w:numPr>
          <w:ilvl w:val="2"/>
          <w:numId w:val="9"/>
        </w:numPr>
        <w:tabs>
          <w:tab w:val="left" w:pos="1317"/>
        </w:tabs>
        <w:spacing w:line="338" w:lineRule="auto"/>
        <w:ind w:left="1311" w:right="231" w:hanging="279"/>
        <w:jc w:val="both"/>
        <w:rPr>
          <w:sz w:val="20"/>
        </w:rPr>
      </w:pPr>
      <w:r>
        <w:rPr>
          <w:color w:val="212121"/>
          <w:sz w:val="20"/>
        </w:rPr>
        <w:t>group ticket (available by booking only) – is available for organised groups of 15 people or more. Free admission is granted to one caretaker for every 15 participants;</w:t>
      </w:r>
    </w:p>
    <w:p w14:paraId="2290E429" w14:textId="77777777" w:rsidR="00630250" w:rsidRDefault="00E17779">
      <w:pPr>
        <w:pStyle w:val="Akapitzlist"/>
        <w:numPr>
          <w:ilvl w:val="2"/>
          <w:numId w:val="9"/>
        </w:numPr>
        <w:tabs>
          <w:tab w:val="left" w:pos="1311"/>
        </w:tabs>
        <w:spacing w:before="6"/>
        <w:ind w:left="1310" w:hanging="282"/>
        <w:jc w:val="both"/>
        <w:rPr>
          <w:sz w:val="20"/>
        </w:rPr>
      </w:pPr>
      <w:r>
        <w:rPr>
          <w:color w:val="212121"/>
          <w:sz w:val="20"/>
        </w:rPr>
        <w:t>Free ticket – is available to children under the age of 4.</w:t>
      </w:r>
    </w:p>
    <w:p w14:paraId="2B8DB60A" w14:textId="77777777" w:rsidR="00630250" w:rsidRDefault="00E17779">
      <w:pPr>
        <w:pStyle w:val="Akapitzlist"/>
        <w:numPr>
          <w:ilvl w:val="2"/>
          <w:numId w:val="9"/>
        </w:numPr>
        <w:tabs>
          <w:tab w:val="left" w:pos="1311"/>
        </w:tabs>
        <w:spacing w:before="96"/>
        <w:ind w:left="1310"/>
        <w:jc w:val="both"/>
        <w:rPr>
          <w:sz w:val="20"/>
        </w:rPr>
      </w:pPr>
      <w:r>
        <w:rPr>
          <w:color w:val="212121"/>
          <w:sz w:val="20"/>
        </w:rPr>
        <w:t>Family ticket – is available to families consisting of 2 adults and 2 children under 18 years of age.</w:t>
      </w:r>
    </w:p>
    <w:p w14:paraId="768D597F" w14:textId="77777777" w:rsidR="00630250" w:rsidRPr="00E17779" w:rsidRDefault="00E17779">
      <w:pPr>
        <w:pStyle w:val="Tekstpodstawowy"/>
        <w:spacing w:before="97"/>
        <w:ind w:left="4652"/>
        <w:jc w:val="both"/>
        <w:rPr>
          <w:b/>
        </w:rPr>
      </w:pPr>
      <w:r w:rsidRPr="00E17779">
        <w:rPr>
          <w:b/>
          <w:color w:val="212121"/>
          <w:w w:val="105"/>
        </w:rPr>
        <w:t>§ 6</w:t>
      </w:r>
    </w:p>
    <w:p w14:paraId="27AF625C" w14:textId="77777777" w:rsidR="00630250" w:rsidRDefault="00E17779">
      <w:pPr>
        <w:pStyle w:val="Nagwek1"/>
        <w:ind w:left="2417"/>
        <w:jc w:val="both"/>
      </w:pPr>
      <w:r>
        <w:rPr>
          <w:color w:val="212121"/>
        </w:rPr>
        <w:t xml:space="preserve">              Visitor rules on the premises of SOWA </w:t>
      </w:r>
    </w:p>
    <w:p w14:paraId="0E5D3BC4" w14:textId="77777777" w:rsidR="00630250" w:rsidRDefault="00E17779">
      <w:pPr>
        <w:pStyle w:val="Akapitzlist"/>
        <w:numPr>
          <w:ilvl w:val="0"/>
          <w:numId w:val="8"/>
        </w:numPr>
        <w:tabs>
          <w:tab w:val="left" w:pos="1127"/>
          <w:tab w:val="left" w:pos="1128"/>
        </w:tabs>
        <w:spacing w:before="97" w:line="336" w:lineRule="auto"/>
        <w:ind w:right="246" w:hanging="1436"/>
        <w:rPr>
          <w:color w:val="212121"/>
          <w:sz w:val="20"/>
        </w:rPr>
      </w:pPr>
      <w:r>
        <w:rPr>
          <w:color w:val="212121"/>
          <w:sz w:val="20"/>
        </w:rPr>
        <w:t>A person with a ticket to SOWA may only enter and leave the SOWA exhibition hall through the entrance door.</w:t>
      </w:r>
    </w:p>
    <w:p w14:paraId="29CA879A" w14:textId="77777777" w:rsidR="00630250" w:rsidRDefault="00E17779">
      <w:pPr>
        <w:pStyle w:val="Akapitzlist"/>
        <w:numPr>
          <w:ilvl w:val="0"/>
          <w:numId w:val="8"/>
        </w:numPr>
        <w:tabs>
          <w:tab w:val="left" w:pos="1122"/>
          <w:tab w:val="left" w:pos="1123"/>
        </w:tabs>
        <w:spacing w:before="4" w:line="340" w:lineRule="auto"/>
        <w:ind w:left="1842" w:right="244" w:hanging="1436"/>
        <w:rPr>
          <w:color w:val="212121"/>
          <w:sz w:val="20"/>
        </w:rPr>
      </w:pPr>
      <w:r>
        <w:rPr>
          <w:color w:val="212121"/>
          <w:sz w:val="20"/>
        </w:rPr>
        <w:t>The ticket entitles to a single entry to the SOWA premises. Leaving the SOWA premises means the end of the visit.</w:t>
      </w:r>
    </w:p>
    <w:p w14:paraId="59C0D7AA" w14:textId="77777777" w:rsidR="00630250" w:rsidRDefault="00E17779">
      <w:pPr>
        <w:pStyle w:val="Akapitzlist"/>
        <w:numPr>
          <w:ilvl w:val="0"/>
          <w:numId w:val="8"/>
        </w:numPr>
        <w:tabs>
          <w:tab w:val="left" w:pos="1123"/>
          <w:tab w:val="left" w:pos="1124"/>
        </w:tabs>
        <w:spacing w:before="4"/>
        <w:ind w:left="1124" w:hanging="720"/>
        <w:rPr>
          <w:color w:val="212121"/>
          <w:sz w:val="20"/>
        </w:rPr>
      </w:pPr>
      <w:r>
        <w:rPr>
          <w:color w:val="212121"/>
          <w:sz w:val="20"/>
        </w:rPr>
        <w:t>The visits are individual, therefore SOWA does not provide guides.</w:t>
      </w:r>
    </w:p>
    <w:p w14:paraId="561E81DA" w14:textId="77777777" w:rsidR="00630250" w:rsidRDefault="00E17779">
      <w:pPr>
        <w:pStyle w:val="Akapitzlist"/>
        <w:numPr>
          <w:ilvl w:val="0"/>
          <w:numId w:val="8"/>
        </w:numPr>
        <w:tabs>
          <w:tab w:val="left" w:pos="867"/>
          <w:tab w:val="left" w:pos="868"/>
        </w:tabs>
        <w:spacing w:before="97" w:line="336" w:lineRule="auto"/>
        <w:ind w:left="866" w:right="258" w:hanging="467"/>
        <w:rPr>
          <w:color w:val="212121"/>
          <w:sz w:val="20"/>
        </w:rPr>
      </w:pPr>
      <w:r>
        <w:rPr>
          <w:color w:val="212121"/>
          <w:sz w:val="20"/>
        </w:rPr>
        <w:t>Children under the age of 13 must be accompanied by an adult on the SOWA premises.</w:t>
      </w:r>
    </w:p>
    <w:p w14:paraId="6B687404" w14:textId="77777777" w:rsidR="00630250" w:rsidRDefault="00E17779">
      <w:pPr>
        <w:pStyle w:val="Akapitzlist"/>
        <w:numPr>
          <w:ilvl w:val="0"/>
          <w:numId w:val="8"/>
        </w:numPr>
        <w:tabs>
          <w:tab w:val="left" w:pos="867"/>
          <w:tab w:val="left" w:pos="868"/>
        </w:tabs>
        <w:spacing w:before="4"/>
        <w:ind w:left="867" w:hanging="469"/>
        <w:rPr>
          <w:color w:val="212121"/>
          <w:sz w:val="20"/>
        </w:rPr>
      </w:pPr>
      <w:r>
        <w:rPr>
          <w:color w:val="212121"/>
          <w:sz w:val="20"/>
        </w:rPr>
        <w:t>Backpacks, large bags and outerwear should be left in the cloakroom.</w:t>
      </w:r>
    </w:p>
    <w:p w14:paraId="2137A5E8" w14:textId="77777777" w:rsidR="00630250" w:rsidRDefault="00E17779">
      <w:pPr>
        <w:pStyle w:val="Akapitzlist"/>
        <w:numPr>
          <w:ilvl w:val="0"/>
          <w:numId w:val="8"/>
        </w:numPr>
        <w:tabs>
          <w:tab w:val="left" w:pos="864"/>
          <w:tab w:val="left" w:pos="865"/>
        </w:tabs>
        <w:spacing w:before="96"/>
        <w:ind w:left="864" w:hanging="465"/>
        <w:rPr>
          <w:color w:val="212121"/>
          <w:sz w:val="20"/>
        </w:rPr>
      </w:pPr>
      <w:r>
        <w:rPr>
          <w:color w:val="212121"/>
          <w:sz w:val="20"/>
        </w:rPr>
        <w:t>The cloakroom is open during SOWA opening hours.</w:t>
      </w:r>
    </w:p>
    <w:p w14:paraId="6EE470D9" w14:textId="77777777" w:rsidR="00630250" w:rsidRDefault="00E17779">
      <w:pPr>
        <w:pStyle w:val="Akapitzlist"/>
        <w:numPr>
          <w:ilvl w:val="0"/>
          <w:numId w:val="8"/>
        </w:numPr>
        <w:tabs>
          <w:tab w:val="left" w:pos="864"/>
          <w:tab w:val="left" w:pos="865"/>
        </w:tabs>
        <w:spacing w:before="96"/>
        <w:ind w:left="864" w:hanging="467"/>
        <w:rPr>
          <w:color w:val="212121"/>
          <w:sz w:val="20"/>
        </w:rPr>
      </w:pPr>
      <w:r>
        <w:rPr>
          <w:color w:val="212121"/>
          <w:sz w:val="20"/>
        </w:rPr>
        <w:t>The cloakroom is not security guarded.</w:t>
      </w:r>
    </w:p>
    <w:p w14:paraId="4CCA1E2E" w14:textId="77777777" w:rsidR="00630250" w:rsidRDefault="00E17779">
      <w:pPr>
        <w:pStyle w:val="Akapitzlist"/>
        <w:numPr>
          <w:ilvl w:val="0"/>
          <w:numId w:val="8"/>
        </w:numPr>
        <w:tabs>
          <w:tab w:val="left" w:pos="865"/>
        </w:tabs>
        <w:spacing w:before="97" w:line="340" w:lineRule="auto"/>
        <w:ind w:left="859" w:right="252" w:hanging="465"/>
        <w:jc w:val="both"/>
        <w:rPr>
          <w:color w:val="212121"/>
          <w:sz w:val="20"/>
        </w:rPr>
      </w:pPr>
      <w:r>
        <w:rPr>
          <w:color w:val="212121"/>
          <w:sz w:val="20"/>
        </w:rPr>
        <w:t>SOWA reserves the right to exclude any part of the premises to the visitors. Information on the restriction of access will, as far as possible, be made known to visitors in such a way that they are aware of it before purchasing an admission ticket.</w:t>
      </w:r>
    </w:p>
    <w:p w14:paraId="00F4B38A" w14:textId="77777777" w:rsidR="00630250" w:rsidRDefault="00E17779">
      <w:pPr>
        <w:pStyle w:val="Akapitzlist"/>
        <w:numPr>
          <w:ilvl w:val="0"/>
          <w:numId w:val="8"/>
        </w:numPr>
        <w:tabs>
          <w:tab w:val="left" w:pos="860"/>
        </w:tabs>
        <w:spacing w:line="340" w:lineRule="auto"/>
        <w:ind w:left="860" w:right="259" w:hanging="466"/>
        <w:jc w:val="both"/>
        <w:rPr>
          <w:color w:val="212121"/>
          <w:sz w:val="20"/>
        </w:rPr>
      </w:pPr>
      <w:r>
        <w:rPr>
          <w:color w:val="212121"/>
          <w:sz w:val="20"/>
        </w:rPr>
        <w:t>SOWA reserves the right to exclude exhibits that are broken, damaged or destroyed.</w:t>
      </w:r>
    </w:p>
    <w:p w14:paraId="46986D07" w14:textId="77777777" w:rsidR="00630250" w:rsidRDefault="00E17779">
      <w:pPr>
        <w:pStyle w:val="Akapitzlist"/>
        <w:numPr>
          <w:ilvl w:val="0"/>
          <w:numId w:val="8"/>
        </w:numPr>
        <w:tabs>
          <w:tab w:val="left" w:pos="860"/>
        </w:tabs>
        <w:spacing w:line="230" w:lineRule="exact"/>
        <w:ind w:left="859" w:hanging="469"/>
        <w:jc w:val="both"/>
        <w:rPr>
          <w:color w:val="212121"/>
          <w:sz w:val="20"/>
        </w:rPr>
      </w:pPr>
      <w:r>
        <w:rPr>
          <w:color w:val="212121"/>
          <w:sz w:val="20"/>
        </w:rPr>
        <w:t xml:space="preserve">SOWA reserves the right to temporarily disable access to </w:t>
      </w:r>
      <w:proofErr w:type="spellStart"/>
      <w:r>
        <w:rPr>
          <w:color w:val="212121"/>
          <w:sz w:val="20"/>
        </w:rPr>
        <w:t>Majsternia</w:t>
      </w:r>
      <w:proofErr w:type="spellEnd"/>
      <w:r>
        <w:rPr>
          <w:color w:val="212121"/>
          <w:sz w:val="20"/>
        </w:rPr>
        <w:t>.</w:t>
      </w:r>
    </w:p>
    <w:p w14:paraId="609B92B7" w14:textId="77777777" w:rsidR="00630250" w:rsidRDefault="00E17779">
      <w:pPr>
        <w:pStyle w:val="Akapitzlist"/>
        <w:numPr>
          <w:ilvl w:val="0"/>
          <w:numId w:val="8"/>
        </w:numPr>
        <w:tabs>
          <w:tab w:val="left" w:pos="857"/>
        </w:tabs>
        <w:spacing w:before="96" w:line="340" w:lineRule="auto"/>
        <w:ind w:left="851" w:right="259" w:hanging="461"/>
        <w:jc w:val="both"/>
        <w:rPr>
          <w:color w:val="212121"/>
          <w:sz w:val="20"/>
        </w:rPr>
      </w:pPr>
      <w:r>
        <w:rPr>
          <w:color w:val="212121"/>
          <w:sz w:val="20"/>
        </w:rPr>
        <w:t>The exclusion of visitors' access to any part of SOWA or the exclusion of part of the exhibits does not constitute grounds for a refund of all or part of the ticket price.</w:t>
      </w:r>
    </w:p>
    <w:p w14:paraId="4B584E5F" w14:textId="77777777" w:rsidR="00630250" w:rsidRDefault="00E17779">
      <w:pPr>
        <w:pStyle w:val="Akapitzlist"/>
        <w:numPr>
          <w:ilvl w:val="0"/>
          <w:numId w:val="8"/>
        </w:numPr>
        <w:tabs>
          <w:tab w:val="left" w:pos="854"/>
        </w:tabs>
        <w:spacing w:line="340" w:lineRule="auto"/>
        <w:ind w:left="852" w:right="271" w:hanging="467"/>
        <w:jc w:val="both"/>
        <w:rPr>
          <w:color w:val="212121"/>
          <w:sz w:val="20"/>
        </w:rPr>
      </w:pPr>
      <w:r>
        <w:rPr>
          <w:color w:val="212121"/>
          <w:sz w:val="20"/>
        </w:rPr>
        <w:t>During the visit, please follow the comments and instructions of SOWA employees or other persons designated by SOWA.</w:t>
      </w:r>
    </w:p>
    <w:p w14:paraId="15C36ED4" w14:textId="77777777" w:rsidR="00630250" w:rsidRDefault="00E17779">
      <w:pPr>
        <w:pStyle w:val="Akapitzlist"/>
        <w:numPr>
          <w:ilvl w:val="0"/>
          <w:numId w:val="8"/>
        </w:numPr>
        <w:tabs>
          <w:tab w:val="left" w:pos="854"/>
        </w:tabs>
        <w:spacing w:line="340" w:lineRule="auto"/>
        <w:ind w:left="850" w:right="263" w:hanging="465"/>
        <w:jc w:val="both"/>
        <w:rPr>
          <w:color w:val="212121"/>
          <w:sz w:val="20"/>
        </w:rPr>
      </w:pPr>
      <w:r>
        <w:rPr>
          <w:color w:val="212121"/>
          <w:sz w:val="20"/>
        </w:rPr>
        <w:t>Use the exhibits in accordance with the instructions next to each exhibit and in accordance with the instructions and directions of SOWA employees or other persons authorised and designated by SOWA employees, and pay attention to the warnings and announcements given on a regular basis.</w:t>
      </w:r>
    </w:p>
    <w:p w14:paraId="057F661A" w14:textId="77777777" w:rsidR="00630250" w:rsidRDefault="00E17779">
      <w:pPr>
        <w:pStyle w:val="Akapitzlist"/>
        <w:numPr>
          <w:ilvl w:val="0"/>
          <w:numId w:val="8"/>
        </w:numPr>
        <w:tabs>
          <w:tab w:val="left" w:pos="850"/>
        </w:tabs>
        <w:spacing w:line="340" w:lineRule="auto"/>
        <w:ind w:left="845" w:right="270" w:hanging="465"/>
        <w:jc w:val="both"/>
        <w:rPr>
          <w:color w:val="212121"/>
          <w:sz w:val="20"/>
        </w:rPr>
      </w:pPr>
      <w:r>
        <w:rPr>
          <w:color w:val="212121"/>
          <w:sz w:val="20"/>
        </w:rPr>
        <w:t>SOWA is not responsible for any incidents resulting from non-compliance with instructions or misuse of the exhibits.</w:t>
      </w:r>
    </w:p>
    <w:p w14:paraId="037CB7EF" w14:textId="77777777" w:rsidR="00630250" w:rsidRDefault="00E17779">
      <w:pPr>
        <w:pStyle w:val="Akapitzlist"/>
        <w:numPr>
          <w:ilvl w:val="0"/>
          <w:numId w:val="8"/>
        </w:numPr>
        <w:tabs>
          <w:tab w:val="left" w:pos="848"/>
        </w:tabs>
        <w:spacing w:line="340" w:lineRule="auto"/>
        <w:ind w:left="846" w:right="287" w:hanging="465"/>
        <w:jc w:val="both"/>
        <w:rPr>
          <w:color w:val="212121"/>
          <w:sz w:val="20"/>
        </w:rPr>
      </w:pPr>
      <w:r>
        <w:rPr>
          <w:color w:val="212121"/>
          <w:sz w:val="20"/>
        </w:rPr>
        <w:t>Any breakdowns, damage or destruction of SOWA equipment must be reported immediately to SOWA employees or other persons designated by SOWA.</w:t>
      </w:r>
    </w:p>
    <w:p w14:paraId="62A9000C" w14:textId="77777777" w:rsidR="00630250" w:rsidRDefault="00630250">
      <w:pPr>
        <w:spacing w:line="340" w:lineRule="auto"/>
        <w:jc w:val="both"/>
        <w:rPr>
          <w:sz w:val="20"/>
        </w:rPr>
        <w:sectPr w:rsidR="00630250">
          <w:pgSz w:w="11910" w:h="16840"/>
          <w:pgMar w:top="20" w:right="1160" w:bottom="280" w:left="1080" w:header="708" w:footer="708" w:gutter="0"/>
          <w:cols w:space="708"/>
        </w:sectPr>
      </w:pPr>
    </w:p>
    <w:p w14:paraId="0873BD5B" w14:textId="77777777" w:rsidR="00630250" w:rsidRDefault="00630250">
      <w:pPr>
        <w:pStyle w:val="Tekstpodstawowy"/>
      </w:pPr>
    </w:p>
    <w:p w14:paraId="5B33FC3C" w14:textId="77777777" w:rsidR="00630250" w:rsidRDefault="00630250">
      <w:pPr>
        <w:pStyle w:val="Tekstpodstawowy"/>
      </w:pPr>
    </w:p>
    <w:p w14:paraId="74608221" w14:textId="77777777" w:rsidR="00630250" w:rsidRDefault="00630250">
      <w:pPr>
        <w:pStyle w:val="Tekstpodstawowy"/>
      </w:pPr>
    </w:p>
    <w:p w14:paraId="356D2141" w14:textId="77777777" w:rsidR="00630250" w:rsidRDefault="00630250">
      <w:pPr>
        <w:pStyle w:val="Tekstpodstawowy"/>
        <w:spacing w:before="2"/>
        <w:rPr>
          <w:sz w:val="28"/>
        </w:rPr>
      </w:pPr>
    </w:p>
    <w:p w14:paraId="36A1786E" w14:textId="77777777" w:rsidR="00630250" w:rsidRDefault="00E17779">
      <w:pPr>
        <w:pStyle w:val="Akapitzlist"/>
        <w:numPr>
          <w:ilvl w:val="0"/>
          <w:numId w:val="8"/>
        </w:numPr>
        <w:tabs>
          <w:tab w:val="left" w:pos="846"/>
        </w:tabs>
        <w:spacing w:before="94" w:line="345" w:lineRule="auto"/>
        <w:ind w:left="844" w:right="249" w:hanging="468"/>
        <w:rPr>
          <w:color w:val="232323"/>
          <w:sz w:val="20"/>
        </w:rPr>
      </w:pPr>
      <w:r>
        <w:rPr>
          <w:color w:val="232323"/>
          <w:sz w:val="20"/>
        </w:rPr>
        <w:t xml:space="preserve">The consumption of food and drink in the exhibition hall and </w:t>
      </w:r>
      <w:proofErr w:type="spellStart"/>
      <w:r>
        <w:rPr>
          <w:color w:val="232323"/>
          <w:sz w:val="20"/>
        </w:rPr>
        <w:t>Majsternia</w:t>
      </w:r>
      <w:proofErr w:type="spellEnd"/>
      <w:r>
        <w:rPr>
          <w:color w:val="232323"/>
          <w:sz w:val="20"/>
        </w:rPr>
        <w:t xml:space="preserve"> is prohibited, except in the designated area.</w:t>
      </w:r>
    </w:p>
    <w:p w14:paraId="6B95E82E" w14:textId="77777777" w:rsidR="00630250" w:rsidRDefault="00E17779">
      <w:pPr>
        <w:pStyle w:val="Akapitzlist"/>
        <w:numPr>
          <w:ilvl w:val="0"/>
          <w:numId w:val="8"/>
        </w:numPr>
        <w:tabs>
          <w:tab w:val="left" w:pos="846"/>
        </w:tabs>
        <w:spacing w:line="225" w:lineRule="exact"/>
        <w:ind w:left="845" w:hanging="470"/>
        <w:rPr>
          <w:color w:val="232323"/>
          <w:sz w:val="20"/>
        </w:rPr>
      </w:pPr>
      <w:r>
        <w:rPr>
          <w:color w:val="232323"/>
          <w:sz w:val="20"/>
        </w:rPr>
        <w:t>SOWA is not responsible for items left unattended.</w:t>
      </w:r>
    </w:p>
    <w:p w14:paraId="70F90CD7" w14:textId="77777777" w:rsidR="00630250" w:rsidRDefault="00630250">
      <w:pPr>
        <w:pStyle w:val="Tekstpodstawowy"/>
        <w:spacing w:before="5"/>
        <w:rPr>
          <w:sz w:val="31"/>
        </w:rPr>
      </w:pPr>
    </w:p>
    <w:p w14:paraId="1D6E961C" w14:textId="77777777" w:rsidR="00630250" w:rsidRDefault="00E17779">
      <w:pPr>
        <w:pStyle w:val="Tekstpodstawowy"/>
        <w:ind w:left="554" w:right="434"/>
        <w:jc w:val="center"/>
        <w:rPr>
          <w:rFonts w:ascii="Arial Black" w:hAnsi="Arial Black"/>
        </w:rPr>
      </w:pPr>
      <w:r>
        <w:rPr>
          <w:rFonts w:ascii="Arial Black" w:hAnsi="Arial Black"/>
          <w:color w:val="212121"/>
          <w:w w:val="90"/>
        </w:rPr>
        <w:t>§ 7</w:t>
      </w:r>
    </w:p>
    <w:p w14:paraId="36816958" w14:textId="77777777" w:rsidR="00630250" w:rsidRDefault="00E17779">
      <w:pPr>
        <w:pStyle w:val="Nagwek1"/>
        <w:spacing w:before="82"/>
        <w:ind w:left="2827"/>
        <w:jc w:val="left"/>
      </w:pPr>
      <w:r>
        <w:rPr>
          <w:color w:val="212121"/>
        </w:rPr>
        <w:t xml:space="preserve">      Arrangements for organised groups</w:t>
      </w:r>
    </w:p>
    <w:p w14:paraId="1DB31F26" w14:textId="77777777" w:rsidR="00630250" w:rsidRDefault="00E17779">
      <w:pPr>
        <w:pStyle w:val="Akapitzlist"/>
        <w:numPr>
          <w:ilvl w:val="0"/>
          <w:numId w:val="7"/>
        </w:numPr>
        <w:tabs>
          <w:tab w:val="left" w:pos="834"/>
          <w:tab w:val="left" w:pos="835"/>
        </w:tabs>
        <w:spacing w:before="96" w:line="340" w:lineRule="auto"/>
        <w:ind w:right="245" w:hanging="465"/>
        <w:rPr>
          <w:sz w:val="20"/>
        </w:rPr>
      </w:pPr>
      <w:r>
        <w:rPr>
          <w:color w:val="212121"/>
          <w:sz w:val="20"/>
        </w:rPr>
        <w:t>Any organised group of minors must be accompanied by at least one adult on the SOWA premises.</w:t>
      </w:r>
    </w:p>
    <w:p w14:paraId="7BBEC7E6" w14:textId="77777777" w:rsidR="00630250" w:rsidRDefault="00E17779">
      <w:pPr>
        <w:pStyle w:val="Akapitzlist"/>
        <w:numPr>
          <w:ilvl w:val="0"/>
          <w:numId w:val="7"/>
        </w:numPr>
        <w:tabs>
          <w:tab w:val="left" w:pos="837"/>
          <w:tab w:val="left" w:pos="838"/>
        </w:tabs>
        <w:spacing w:line="340" w:lineRule="auto"/>
        <w:ind w:right="260" w:hanging="469"/>
        <w:rPr>
          <w:sz w:val="20"/>
        </w:rPr>
      </w:pPr>
      <w:r>
        <w:rPr>
          <w:color w:val="212121"/>
          <w:sz w:val="20"/>
        </w:rPr>
        <w:t>In the case of organised groups, there can be a maximum of 25 pupils per caretaker.</w:t>
      </w:r>
    </w:p>
    <w:p w14:paraId="6107AD40" w14:textId="77777777" w:rsidR="00630250" w:rsidRDefault="00E17779">
      <w:pPr>
        <w:pStyle w:val="Akapitzlist"/>
        <w:numPr>
          <w:ilvl w:val="0"/>
          <w:numId w:val="7"/>
        </w:numPr>
        <w:tabs>
          <w:tab w:val="left" w:pos="835"/>
          <w:tab w:val="left" w:pos="836"/>
        </w:tabs>
        <w:spacing w:line="340" w:lineRule="auto"/>
        <w:ind w:left="834" w:right="255" w:hanging="469"/>
        <w:rPr>
          <w:sz w:val="20"/>
        </w:rPr>
      </w:pPr>
      <w:r>
        <w:rPr>
          <w:color w:val="212121"/>
          <w:sz w:val="20"/>
        </w:rPr>
        <w:t>Caretakers are responsible for the behaviour of the persons under their care and for damage caused by them.</w:t>
      </w:r>
    </w:p>
    <w:p w14:paraId="7E8E6343" w14:textId="77777777" w:rsidR="00630250" w:rsidRDefault="00E17779">
      <w:pPr>
        <w:pStyle w:val="Akapitzlist"/>
        <w:numPr>
          <w:ilvl w:val="0"/>
          <w:numId w:val="7"/>
        </w:numPr>
        <w:tabs>
          <w:tab w:val="left" w:pos="830"/>
          <w:tab w:val="left" w:pos="831"/>
        </w:tabs>
        <w:spacing w:line="340" w:lineRule="auto"/>
        <w:ind w:left="833" w:right="258" w:hanging="471"/>
        <w:rPr>
          <w:sz w:val="20"/>
        </w:rPr>
      </w:pPr>
      <w:r>
        <w:rPr>
          <w:color w:val="212121"/>
          <w:sz w:val="20"/>
        </w:rPr>
        <w:t>The person collecting group tickets at the box office is required to show proof of payment.</w:t>
      </w:r>
    </w:p>
    <w:p w14:paraId="3782FA93" w14:textId="77777777" w:rsidR="00630250" w:rsidRDefault="00E17779">
      <w:pPr>
        <w:pStyle w:val="Akapitzlist"/>
        <w:numPr>
          <w:ilvl w:val="0"/>
          <w:numId w:val="7"/>
        </w:numPr>
        <w:tabs>
          <w:tab w:val="left" w:pos="829"/>
          <w:tab w:val="left" w:pos="830"/>
        </w:tabs>
        <w:ind w:left="829" w:hanging="469"/>
        <w:rPr>
          <w:sz w:val="20"/>
        </w:rPr>
      </w:pPr>
      <w:r>
        <w:rPr>
          <w:color w:val="212121"/>
          <w:sz w:val="20"/>
        </w:rPr>
        <w:t>Organised groups book entry for a specific hour.</w:t>
      </w:r>
    </w:p>
    <w:p w14:paraId="36D3AF59" w14:textId="77777777" w:rsidR="00630250" w:rsidRPr="00E17779" w:rsidRDefault="00E17779">
      <w:pPr>
        <w:pStyle w:val="Tekstpodstawowy"/>
        <w:spacing w:before="95"/>
        <w:ind w:left="570" w:right="295"/>
        <w:jc w:val="center"/>
        <w:rPr>
          <w:b/>
        </w:rPr>
      </w:pPr>
      <w:r w:rsidRPr="00E17779">
        <w:rPr>
          <w:b/>
          <w:color w:val="212121"/>
          <w:w w:val="105"/>
        </w:rPr>
        <w:t>§ 8</w:t>
      </w:r>
    </w:p>
    <w:p w14:paraId="71FAA9EB" w14:textId="77777777" w:rsidR="00630250" w:rsidRDefault="00E17779">
      <w:pPr>
        <w:pStyle w:val="Nagwek1"/>
        <w:ind w:right="312"/>
      </w:pPr>
      <w:r>
        <w:rPr>
          <w:color w:val="212121"/>
        </w:rPr>
        <w:t>Prohibitions</w:t>
      </w:r>
    </w:p>
    <w:p w14:paraId="38558C3D" w14:textId="77777777" w:rsidR="00630250" w:rsidRDefault="00E17779">
      <w:pPr>
        <w:pStyle w:val="Akapitzlist"/>
        <w:numPr>
          <w:ilvl w:val="0"/>
          <w:numId w:val="6"/>
        </w:numPr>
        <w:tabs>
          <w:tab w:val="left" w:pos="798"/>
        </w:tabs>
        <w:spacing w:before="92" w:line="343" w:lineRule="auto"/>
        <w:ind w:right="282" w:hanging="431"/>
        <w:jc w:val="both"/>
        <w:rPr>
          <w:sz w:val="20"/>
        </w:rPr>
      </w:pPr>
      <w:r>
        <w:rPr>
          <w:color w:val="212121"/>
          <w:sz w:val="20"/>
        </w:rPr>
        <w:t>Visitors on the SOWA premises are prohibited from behaving in any way that is dangerous to other visitors and the SOWA equipment. In particular, visitors are prohibited from:</w:t>
      </w:r>
    </w:p>
    <w:p w14:paraId="44F1E158" w14:textId="77777777" w:rsidR="00630250" w:rsidRDefault="00E17779">
      <w:pPr>
        <w:pStyle w:val="Akapitzlist"/>
        <w:numPr>
          <w:ilvl w:val="1"/>
          <w:numId w:val="6"/>
        </w:numPr>
        <w:tabs>
          <w:tab w:val="left" w:pos="1698"/>
          <w:tab w:val="left" w:pos="1699"/>
        </w:tabs>
        <w:spacing w:line="227" w:lineRule="exact"/>
        <w:ind w:hanging="723"/>
        <w:rPr>
          <w:sz w:val="20"/>
        </w:rPr>
      </w:pPr>
      <w:r>
        <w:rPr>
          <w:color w:val="212121"/>
          <w:sz w:val="20"/>
        </w:rPr>
        <w:t>taking SOWA equipment outside its premises;</w:t>
      </w:r>
    </w:p>
    <w:p w14:paraId="0E5EB700" w14:textId="77777777" w:rsidR="00630250" w:rsidRDefault="00E17779">
      <w:pPr>
        <w:pStyle w:val="Akapitzlist"/>
        <w:numPr>
          <w:ilvl w:val="1"/>
          <w:numId w:val="6"/>
        </w:numPr>
        <w:tabs>
          <w:tab w:val="left" w:pos="1695"/>
          <w:tab w:val="left" w:pos="1696"/>
        </w:tabs>
        <w:spacing w:before="96"/>
        <w:ind w:left="1695" w:hanging="723"/>
        <w:rPr>
          <w:sz w:val="20"/>
        </w:rPr>
      </w:pPr>
      <w:r>
        <w:rPr>
          <w:color w:val="212121"/>
          <w:sz w:val="20"/>
        </w:rPr>
        <w:t>moving SOWA equipment out of its intended location;</w:t>
      </w:r>
    </w:p>
    <w:p w14:paraId="629F4028" w14:textId="77777777" w:rsidR="00630250" w:rsidRDefault="00E17779">
      <w:pPr>
        <w:pStyle w:val="Akapitzlist"/>
        <w:numPr>
          <w:ilvl w:val="1"/>
          <w:numId w:val="6"/>
        </w:numPr>
        <w:tabs>
          <w:tab w:val="left" w:pos="1695"/>
          <w:tab w:val="left" w:pos="1696"/>
        </w:tabs>
        <w:spacing w:before="97"/>
        <w:ind w:left="1695" w:hanging="726"/>
        <w:rPr>
          <w:sz w:val="20"/>
        </w:rPr>
      </w:pPr>
      <w:r>
        <w:rPr>
          <w:color w:val="212121"/>
          <w:sz w:val="20"/>
        </w:rPr>
        <w:t>destructing SOWA equipment;</w:t>
      </w:r>
    </w:p>
    <w:p w14:paraId="126D3179" w14:textId="77777777" w:rsidR="00630250" w:rsidRDefault="00E17779">
      <w:pPr>
        <w:pStyle w:val="Akapitzlist"/>
        <w:numPr>
          <w:ilvl w:val="1"/>
          <w:numId w:val="6"/>
        </w:numPr>
        <w:tabs>
          <w:tab w:val="left" w:pos="1396"/>
          <w:tab w:val="left" w:pos="1397"/>
        </w:tabs>
        <w:spacing w:before="96" w:line="340" w:lineRule="auto"/>
        <w:ind w:left="1394" w:right="865" w:hanging="423"/>
        <w:rPr>
          <w:sz w:val="20"/>
        </w:rPr>
      </w:pPr>
      <w:r>
        <w:rPr>
          <w:color w:val="212121"/>
          <w:sz w:val="20"/>
        </w:rPr>
        <w:t>bringing animals onto the SOWA premises, with the exception of guide and assistance dogs;</w:t>
      </w:r>
    </w:p>
    <w:p w14:paraId="020FBADD" w14:textId="77777777" w:rsidR="00630250" w:rsidRDefault="00E17779">
      <w:pPr>
        <w:pStyle w:val="Akapitzlist"/>
        <w:numPr>
          <w:ilvl w:val="1"/>
          <w:numId w:val="6"/>
        </w:numPr>
        <w:tabs>
          <w:tab w:val="left" w:pos="1391"/>
          <w:tab w:val="left" w:pos="1392"/>
        </w:tabs>
        <w:spacing w:line="340" w:lineRule="auto"/>
        <w:ind w:left="1390" w:right="634" w:hanging="420"/>
        <w:rPr>
          <w:sz w:val="20"/>
        </w:rPr>
      </w:pPr>
      <w:r>
        <w:rPr>
          <w:color w:val="212121"/>
          <w:sz w:val="20"/>
        </w:rPr>
        <w:t>bringing in and drinking alcohol, smoking, bringing in and using intoxicants, using electronic cigarettes;</w:t>
      </w:r>
    </w:p>
    <w:p w14:paraId="308063D6" w14:textId="77777777" w:rsidR="00630250" w:rsidRDefault="00E17779">
      <w:pPr>
        <w:pStyle w:val="Akapitzlist"/>
        <w:numPr>
          <w:ilvl w:val="1"/>
          <w:numId w:val="6"/>
        </w:numPr>
        <w:tabs>
          <w:tab w:val="left" w:pos="1391"/>
          <w:tab w:val="left" w:pos="1392"/>
        </w:tabs>
        <w:spacing w:line="340" w:lineRule="auto"/>
        <w:ind w:left="1388" w:right="400" w:hanging="417"/>
        <w:rPr>
          <w:sz w:val="20"/>
        </w:rPr>
      </w:pPr>
      <w:r>
        <w:rPr>
          <w:color w:val="212121"/>
          <w:sz w:val="20"/>
        </w:rPr>
        <w:t>bringing weapons, explosives and other objects dangerous to life and health onto the SOWA premises;</w:t>
      </w:r>
    </w:p>
    <w:p w14:paraId="4882E162" w14:textId="77777777" w:rsidR="00630250" w:rsidRDefault="00E17779">
      <w:pPr>
        <w:pStyle w:val="Akapitzlist"/>
        <w:numPr>
          <w:ilvl w:val="1"/>
          <w:numId w:val="6"/>
        </w:numPr>
        <w:tabs>
          <w:tab w:val="left" w:pos="1391"/>
          <w:tab w:val="left" w:pos="1392"/>
        </w:tabs>
        <w:spacing w:line="340" w:lineRule="auto"/>
        <w:ind w:left="1388" w:right="742" w:hanging="419"/>
        <w:rPr>
          <w:sz w:val="20"/>
        </w:rPr>
      </w:pPr>
      <w:r>
        <w:rPr>
          <w:color w:val="212121"/>
          <w:sz w:val="20"/>
        </w:rPr>
        <w:t>bringing in and riding bicycles, scooters, skateboards or other similar equipment onto the SOWA premises;</w:t>
      </w:r>
    </w:p>
    <w:p w14:paraId="600D58DF" w14:textId="77777777" w:rsidR="00630250" w:rsidRDefault="00E17779">
      <w:pPr>
        <w:pStyle w:val="Akapitzlist"/>
        <w:numPr>
          <w:ilvl w:val="1"/>
          <w:numId w:val="6"/>
        </w:numPr>
        <w:tabs>
          <w:tab w:val="left" w:pos="1390"/>
          <w:tab w:val="left" w:pos="1391"/>
        </w:tabs>
        <w:spacing w:line="230" w:lineRule="exact"/>
        <w:ind w:left="1390" w:hanging="425"/>
        <w:rPr>
          <w:sz w:val="20"/>
        </w:rPr>
      </w:pPr>
      <w:r>
        <w:rPr>
          <w:color w:val="212121"/>
          <w:sz w:val="20"/>
        </w:rPr>
        <w:t>eating and drinking outside the places referred to in § 6(1);</w:t>
      </w:r>
    </w:p>
    <w:p w14:paraId="7B174EE8" w14:textId="77777777" w:rsidR="00630250" w:rsidRDefault="00E17779">
      <w:pPr>
        <w:pStyle w:val="Akapitzlist"/>
        <w:numPr>
          <w:ilvl w:val="1"/>
          <w:numId w:val="6"/>
        </w:numPr>
        <w:tabs>
          <w:tab w:val="left" w:pos="1685"/>
          <w:tab w:val="left" w:pos="1686"/>
        </w:tabs>
        <w:spacing w:before="96"/>
        <w:ind w:left="1686" w:hanging="720"/>
        <w:rPr>
          <w:sz w:val="20"/>
        </w:rPr>
      </w:pPr>
      <w:r>
        <w:rPr>
          <w:color w:val="212121"/>
          <w:sz w:val="20"/>
        </w:rPr>
        <w:t>conducting commercial activities;</w:t>
      </w:r>
    </w:p>
    <w:p w14:paraId="483B09B3" w14:textId="77777777" w:rsidR="00630250" w:rsidRDefault="00E17779">
      <w:pPr>
        <w:pStyle w:val="Akapitzlist"/>
        <w:numPr>
          <w:ilvl w:val="1"/>
          <w:numId w:val="6"/>
        </w:numPr>
        <w:tabs>
          <w:tab w:val="left" w:pos="1685"/>
          <w:tab w:val="left" w:pos="1686"/>
        </w:tabs>
        <w:spacing w:before="96"/>
        <w:ind w:left="1686" w:hanging="719"/>
        <w:rPr>
          <w:sz w:val="20"/>
        </w:rPr>
      </w:pPr>
      <w:r>
        <w:rPr>
          <w:color w:val="212121"/>
          <w:sz w:val="20"/>
        </w:rPr>
        <w:t>carrying out advertising activities or political propaganda.</w:t>
      </w:r>
    </w:p>
    <w:p w14:paraId="1BEFF5C4" w14:textId="77777777" w:rsidR="00630250" w:rsidRPr="00E17779" w:rsidRDefault="00E17779" w:rsidP="00E17779">
      <w:pPr>
        <w:pStyle w:val="Akapitzlist"/>
        <w:numPr>
          <w:ilvl w:val="0"/>
          <w:numId w:val="6"/>
        </w:numPr>
        <w:tabs>
          <w:tab w:val="left" w:pos="784"/>
        </w:tabs>
        <w:spacing w:before="97" w:line="343" w:lineRule="auto"/>
        <w:ind w:left="778" w:right="285" w:hanging="434"/>
        <w:jc w:val="both"/>
        <w:rPr>
          <w:sz w:val="20"/>
        </w:rPr>
      </w:pPr>
      <w:r>
        <w:rPr>
          <w:color w:val="212121"/>
          <w:sz w:val="20"/>
        </w:rPr>
        <w:t>It is forbidden for persons who are intoxicated or under the influence of drugs to enter SOWA premises, or for persons behaving in a way that endangers the safety of visitors and exhibits, disturbs order or violates generally accepted norms of behaviour in public places.</w:t>
      </w:r>
    </w:p>
    <w:p w14:paraId="5FB41C98" w14:textId="77777777" w:rsidR="00630250" w:rsidRDefault="00630250">
      <w:pPr>
        <w:pStyle w:val="Tekstpodstawowy"/>
        <w:spacing w:before="4"/>
        <w:rPr>
          <w:sz w:val="27"/>
        </w:rPr>
      </w:pPr>
    </w:p>
    <w:p w14:paraId="1BB9DC7F" w14:textId="77777777" w:rsidR="00630250" w:rsidRDefault="00E17779">
      <w:pPr>
        <w:pStyle w:val="Tekstpodstawowy"/>
        <w:spacing w:before="100"/>
        <w:ind w:left="570" w:right="360"/>
        <w:jc w:val="center"/>
        <w:rPr>
          <w:rFonts w:ascii="Arial Black" w:hAnsi="Arial Black"/>
        </w:rPr>
      </w:pPr>
      <w:r>
        <w:rPr>
          <w:rFonts w:ascii="Arial Black" w:hAnsi="Arial Black"/>
          <w:color w:val="212121"/>
          <w:w w:val="95"/>
        </w:rPr>
        <w:t>§ 9</w:t>
      </w:r>
    </w:p>
    <w:p w14:paraId="444CAF7B" w14:textId="77777777" w:rsidR="00630250" w:rsidRDefault="00E17779">
      <w:pPr>
        <w:spacing w:before="77"/>
        <w:ind w:left="570" w:right="366"/>
        <w:jc w:val="center"/>
        <w:rPr>
          <w:b/>
          <w:sz w:val="20"/>
        </w:rPr>
      </w:pPr>
      <w:r>
        <w:rPr>
          <w:b/>
          <w:color w:val="232323"/>
          <w:sz w:val="20"/>
        </w:rPr>
        <w:t xml:space="preserve">Specific rules for the use of </w:t>
      </w:r>
      <w:proofErr w:type="spellStart"/>
      <w:r>
        <w:rPr>
          <w:b/>
          <w:color w:val="232323"/>
          <w:sz w:val="20"/>
        </w:rPr>
        <w:t>Majsternia</w:t>
      </w:r>
      <w:proofErr w:type="spellEnd"/>
    </w:p>
    <w:p w14:paraId="4CF4D621" w14:textId="77777777" w:rsidR="00630250" w:rsidRDefault="00630250">
      <w:pPr>
        <w:pStyle w:val="Tekstpodstawowy"/>
        <w:rPr>
          <w:b/>
          <w:sz w:val="22"/>
        </w:rPr>
      </w:pPr>
    </w:p>
    <w:p w14:paraId="67C77EA9" w14:textId="77777777" w:rsidR="00630250" w:rsidRDefault="00E17779">
      <w:pPr>
        <w:pStyle w:val="Akapitzlist"/>
        <w:numPr>
          <w:ilvl w:val="0"/>
          <w:numId w:val="5"/>
        </w:numPr>
        <w:tabs>
          <w:tab w:val="left" w:pos="551"/>
        </w:tabs>
        <w:spacing w:before="170" w:line="340" w:lineRule="auto"/>
        <w:ind w:right="431" w:hanging="355"/>
        <w:jc w:val="both"/>
        <w:rPr>
          <w:sz w:val="20"/>
        </w:rPr>
      </w:pPr>
      <w:r>
        <w:rPr>
          <w:color w:val="232323"/>
          <w:sz w:val="20"/>
        </w:rPr>
        <w:t xml:space="preserve">The </w:t>
      </w:r>
      <w:proofErr w:type="spellStart"/>
      <w:r>
        <w:rPr>
          <w:color w:val="232323"/>
          <w:sz w:val="20"/>
        </w:rPr>
        <w:t>Majsternia</w:t>
      </w:r>
      <w:proofErr w:type="spellEnd"/>
      <w:r>
        <w:rPr>
          <w:color w:val="232323"/>
          <w:sz w:val="20"/>
        </w:rPr>
        <w:t xml:space="preserve"> workshop space (hereafter referred to as ‘</w:t>
      </w:r>
      <w:proofErr w:type="spellStart"/>
      <w:r>
        <w:rPr>
          <w:color w:val="232323"/>
          <w:sz w:val="20"/>
        </w:rPr>
        <w:t>Majsternia</w:t>
      </w:r>
      <w:proofErr w:type="spellEnd"/>
      <w:r>
        <w:rPr>
          <w:color w:val="232323"/>
          <w:sz w:val="20"/>
        </w:rPr>
        <w:t>’) is intended for people who are at least 8 years old.</w:t>
      </w:r>
    </w:p>
    <w:p w14:paraId="6B530EF4" w14:textId="77777777" w:rsidR="00630250" w:rsidRPr="00E17779" w:rsidRDefault="00E17779">
      <w:pPr>
        <w:pStyle w:val="Akapitzlist"/>
        <w:numPr>
          <w:ilvl w:val="0"/>
          <w:numId w:val="5"/>
        </w:numPr>
        <w:tabs>
          <w:tab w:val="left" w:pos="551"/>
        </w:tabs>
        <w:spacing w:line="338" w:lineRule="auto"/>
        <w:ind w:left="543" w:right="433" w:hanging="353"/>
        <w:jc w:val="both"/>
        <w:rPr>
          <w:sz w:val="20"/>
        </w:rPr>
      </w:pPr>
      <w:r>
        <w:rPr>
          <w:color w:val="232323"/>
          <w:sz w:val="20"/>
        </w:rPr>
        <w:t xml:space="preserve">Children under the age of 8 may only use the </w:t>
      </w:r>
      <w:proofErr w:type="spellStart"/>
      <w:r>
        <w:rPr>
          <w:color w:val="232323"/>
          <w:sz w:val="20"/>
        </w:rPr>
        <w:t>Majsternia</w:t>
      </w:r>
      <w:proofErr w:type="spellEnd"/>
      <w:r>
        <w:rPr>
          <w:color w:val="232323"/>
          <w:sz w:val="20"/>
        </w:rPr>
        <w:t xml:space="preserve"> with an adult carer who uses the experimental sets provided with them and is responsible for their safety.  There can be no more than two children per adult caretaker. In justified cases, it is possible to deviate from the aforementioned specified limit.</w:t>
      </w:r>
    </w:p>
    <w:p w14:paraId="6C71A69E" w14:textId="77777777" w:rsidR="00E17779" w:rsidRDefault="00E17779" w:rsidP="00E17779">
      <w:pPr>
        <w:pStyle w:val="Akapitzlist"/>
        <w:tabs>
          <w:tab w:val="left" w:pos="551"/>
        </w:tabs>
        <w:spacing w:line="338" w:lineRule="auto"/>
        <w:ind w:left="543" w:right="433" w:firstLine="0"/>
        <w:jc w:val="right"/>
        <w:rPr>
          <w:sz w:val="20"/>
        </w:rPr>
      </w:pPr>
    </w:p>
    <w:p w14:paraId="5F11DE87" w14:textId="77777777" w:rsidR="00E17779" w:rsidRDefault="00E17779" w:rsidP="00E17779">
      <w:pPr>
        <w:pStyle w:val="Akapitzlist"/>
        <w:tabs>
          <w:tab w:val="left" w:pos="551"/>
        </w:tabs>
        <w:spacing w:line="338" w:lineRule="auto"/>
        <w:ind w:left="543" w:right="433" w:firstLine="0"/>
        <w:jc w:val="right"/>
        <w:rPr>
          <w:sz w:val="20"/>
        </w:rPr>
      </w:pPr>
    </w:p>
    <w:p w14:paraId="4B92C6DF" w14:textId="77777777" w:rsidR="00E17779" w:rsidRDefault="00E17779" w:rsidP="00E17779">
      <w:pPr>
        <w:pStyle w:val="Akapitzlist"/>
        <w:tabs>
          <w:tab w:val="left" w:pos="551"/>
        </w:tabs>
        <w:spacing w:line="338" w:lineRule="auto"/>
        <w:ind w:left="543" w:right="433" w:firstLine="0"/>
        <w:jc w:val="right"/>
        <w:rPr>
          <w:sz w:val="20"/>
        </w:rPr>
      </w:pPr>
    </w:p>
    <w:p w14:paraId="58E42D14" w14:textId="77777777" w:rsidR="00E17779" w:rsidRDefault="00E17779" w:rsidP="00E17779">
      <w:pPr>
        <w:pStyle w:val="Akapitzlist"/>
        <w:tabs>
          <w:tab w:val="left" w:pos="551"/>
        </w:tabs>
        <w:spacing w:line="338" w:lineRule="auto"/>
        <w:ind w:left="543" w:right="433" w:firstLine="0"/>
        <w:jc w:val="right"/>
        <w:rPr>
          <w:sz w:val="20"/>
        </w:rPr>
      </w:pPr>
    </w:p>
    <w:p w14:paraId="44A250D3" w14:textId="77777777" w:rsidR="00E17779" w:rsidRDefault="00E17779" w:rsidP="00E17779">
      <w:pPr>
        <w:pStyle w:val="Akapitzlist"/>
        <w:tabs>
          <w:tab w:val="left" w:pos="551"/>
        </w:tabs>
        <w:spacing w:line="338" w:lineRule="auto"/>
        <w:ind w:left="543" w:right="433" w:firstLine="0"/>
        <w:jc w:val="right"/>
        <w:rPr>
          <w:sz w:val="20"/>
        </w:rPr>
      </w:pPr>
    </w:p>
    <w:p w14:paraId="22039275" w14:textId="77777777" w:rsidR="00E17779" w:rsidRDefault="00E17779" w:rsidP="00E17779">
      <w:pPr>
        <w:pStyle w:val="Akapitzlist"/>
        <w:tabs>
          <w:tab w:val="left" w:pos="551"/>
        </w:tabs>
        <w:spacing w:line="338" w:lineRule="auto"/>
        <w:ind w:left="543" w:right="433" w:firstLine="0"/>
        <w:jc w:val="right"/>
        <w:rPr>
          <w:sz w:val="20"/>
        </w:rPr>
      </w:pPr>
    </w:p>
    <w:p w14:paraId="7E166A3E" w14:textId="77777777" w:rsidR="00E17779" w:rsidRDefault="00E17779" w:rsidP="00E17779">
      <w:pPr>
        <w:pStyle w:val="Akapitzlist"/>
        <w:tabs>
          <w:tab w:val="left" w:pos="551"/>
        </w:tabs>
        <w:spacing w:line="338" w:lineRule="auto"/>
        <w:ind w:left="543" w:right="433" w:firstLine="0"/>
        <w:jc w:val="right"/>
        <w:rPr>
          <w:sz w:val="20"/>
        </w:rPr>
      </w:pPr>
    </w:p>
    <w:p w14:paraId="3CF6C143" w14:textId="77777777" w:rsidR="00630250" w:rsidRDefault="00E17779">
      <w:pPr>
        <w:pStyle w:val="Akapitzlist"/>
        <w:numPr>
          <w:ilvl w:val="0"/>
          <w:numId w:val="5"/>
        </w:numPr>
        <w:tabs>
          <w:tab w:val="left" w:pos="545"/>
        </w:tabs>
        <w:spacing w:before="6"/>
        <w:ind w:left="544"/>
        <w:jc w:val="both"/>
        <w:rPr>
          <w:sz w:val="20"/>
        </w:rPr>
      </w:pPr>
      <w:r>
        <w:rPr>
          <w:color w:val="232323"/>
          <w:sz w:val="20"/>
        </w:rPr>
        <w:t xml:space="preserve">Entry to </w:t>
      </w:r>
      <w:proofErr w:type="spellStart"/>
      <w:r>
        <w:rPr>
          <w:color w:val="232323"/>
          <w:sz w:val="20"/>
        </w:rPr>
        <w:t>Majsternia</w:t>
      </w:r>
      <w:proofErr w:type="spellEnd"/>
      <w:r>
        <w:rPr>
          <w:color w:val="232323"/>
          <w:sz w:val="20"/>
        </w:rPr>
        <w:t xml:space="preserve"> is only allowed to persons with a valid SOWA entrance ticket.</w:t>
      </w:r>
    </w:p>
    <w:p w14:paraId="6161012D" w14:textId="77777777" w:rsidR="00630250" w:rsidRDefault="00E17779">
      <w:pPr>
        <w:pStyle w:val="Akapitzlist"/>
        <w:numPr>
          <w:ilvl w:val="0"/>
          <w:numId w:val="5"/>
        </w:numPr>
        <w:tabs>
          <w:tab w:val="left" w:pos="545"/>
        </w:tabs>
        <w:spacing w:before="101" w:line="340" w:lineRule="auto"/>
        <w:ind w:left="540" w:right="249" w:hanging="356"/>
        <w:jc w:val="both"/>
        <w:rPr>
          <w:sz w:val="20"/>
        </w:rPr>
      </w:pPr>
      <w:r>
        <w:rPr>
          <w:color w:val="232323"/>
          <w:sz w:val="20"/>
        </w:rPr>
        <w:t>If there is any doubt about the age of a child, SOWA employees have the right to ask the child's caretaker to show proof of age.</w:t>
      </w:r>
    </w:p>
    <w:p w14:paraId="61771362" w14:textId="77777777" w:rsidR="00630250" w:rsidRDefault="00E17779">
      <w:pPr>
        <w:pStyle w:val="Akapitzlist"/>
        <w:numPr>
          <w:ilvl w:val="0"/>
          <w:numId w:val="5"/>
        </w:numPr>
        <w:tabs>
          <w:tab w:val="left" w:pos="543"/>
        </w:tabs>
        <w:spacing w:line="225" w:lineRule="exact"/>
        <w:ind w:left="542" w:hanging="360"/>
        <w:jc w:val="both"/>
        <w:rPr>
          <w:sz w:val="20"/>
        </w:rPr>
      </w:pPr>
      <w:r>
        <w:rPr>
          <w:color w:val="232323"/>
          <w:sz w:val="20"/>
        </w:rPr>
        <w:t xml:space="preserve">The SOWA employees have the right to refuse entry to </w:t>
      </w:r>
      <w:proofErr w:type="spellStart"/>
      <w:r>
        <w:rPr>
          <w:color w:val="232323"/>
          <w:sz w:val="20"/>
        </w:rPr>
        <w:t>Majsternia</w:t>
      </w:r>
      <w:proofErr w:type="spellEnd"/>
      <w:r>
        <w:rPr>
          <w:color w:val="232323"/>
          <w:sz w:val="20"/>
        </w:rPr>
        <w:t xml:space="preserve"> if:</w:t>
      </w:r>
    </w:p>
    <w:p w14:paraId="302F6FFE" w14:textId="77777777" w:rsidR="00630250" w:rsidRDefault="00E17779">
      <w:pPr>
        <w:pStyle w:val="Akapitzlist"/>
        <w:numPr>
          <w:ilvl w:val="1"/>
          <w:numId w:val="5"/>
        </w:numPr>
        <w:tabs>
          <w:tab w:val="left" w:pos="1605"/>
        </w:tabs>
        <w:spacing w:before="96"/>
        <w:jc w:val="both"/>
        <w:rPr>
          <w:sz w:val="20"/>
        </w:rPr>
      </w:pPr>
      <w:r>
        <w:rPr>
          <w:color w:val="232323"/>
          <w:sz w:val="20"/>
        </w:rPr>
        <w:t xml:space="preserve">the number of people in </w:t>
      </w:r>
      <w:proofErr w:type="spellStart"/>
      <w:r>
        <w:rPr>
          <w:color w:val="232323"/>
          <w:sz w:val="20"/>
        </w:rPr>
        <w:t>Majsternia</w:t>
      </w:r>
      <w:proofErr w:type="spellEnd"/>
      <w:r>
        <w:rPr>
          <w:color w:val="232323"/>
          <w:sz w:val="20"/>
        </w:rPr>
        <w:t xml:space="preserve"> will exceed the limit,</w:t>
      </w:r>
    </w:p>
    <w:p w14:paraId="26E83180" w14:textId="77777777" w:rsidR="00630250" w:rsidRDefault="00E17779">
      <w:pPr>
        <w:pStyle w:val="Akapitzlist"/>
        <w:numPr>
          <w:ilvl w:val="1"/>
          <w:numId w:val="5"/>
        </w:numPr>
        <w:tabs>
          <w:tab w:val="left" w:pos="1605"/>
        </w:tabs>
        <w:spacing w:before="97"/>
        <w:ind w:hanging="231"/>
        <w:jc w:val="both"/>
        <w:rPr>
          <w:sz w:val="20"/>
        </w:rPr>
      </w:pPr>
      <w:r>
        <w:rPr>
          <w:color w:val="232323"/>
          <w:sz w:val="20"/>
        </w:rPr>
        <w:t>there are no experimental kits available.</w:t>
      </w:r>
    </w:p>
    <w:p w14:paraId="34BFC741" w14:textId="77777777" w:rsidR="00630250" w:rsidRDefault="00E17779">
      <w:pPr>
        <w:pStyle w:val="Akapitzlist"/>
        <w:numPr>
          <w:ilvl w:val="0"/>
          <w:numId w:val="5"/>
        </w:numPr>
        <w:tabs>
          <w:tab w:val="left" w:pos="401"/>
        </w:tabs>
        <w:spacing w:before="96" w:line="340" w:lineRule="auto"/>
        <w:ind w:left="538" w:right="224" w:hanging="422"/>
        <w:jc w:val="both"/>
        <w:rPr>
          <w:sz w:val="20"/>
        </w:rPr>
      </w:pPr>
      <w:r>
        <w:rPr>
          <w:color w:val="232323"/>
          <w:sz w:val="20"/>
        </w:rPr>
        <w:t xml:space="preserve">  Only one experimental kit can be used at a time. It is forbidden to move kit components out of the station.</w:t>
      </w:r>
    </w:p>
    <w:p w14:paraId="3C4BD497" w14:textId="77777777" w:rsidR="00630250" w:rsidRDefault="00E17779">
      <w:pPr>
        <w:pStyle w:val="Akapitzlist"/>
        <w:numPr>
          <w:ilvl w:val="0"/>
          <w:numId w:val="5"/>
        </w:numPr>
        <w:tabs>
          <w:tab w:val="left" w:pos="470"/>
        </w:tabs>
        <w:spacing w:line="381" w:lineRule="auto"/>
        <w:ind w:left="535" w:right="231" w:hanging="358"/>
        <w:jc w:val="both"/>
        <w:rPr>
          <w:sz w:val="20"/>
        </w:rPr>
      </w:pPr>
      <w:r>
        <w:rPr>
          <w:color w:val="232323"/>
          <w:sz w:val="20"/>
        </w:rPr>
        <w:t>Some kits are available for adults only or for minors with an adult caretaker.</w:t>
      </w:r>
    </w:p>
    <w:p w14:paraId="442785BD" w14:textId="77777777" w:rsidR="00630250" w:rsidRDefault="00E17779">
      <w:pPr>
        <w:pStyle w:val="Akapitzlist"/>
        <w:numPr>
          <w:ilvl w:val="0"/>
          <w:numId w:val="5"/>
        </w:numPr>
        <w:tabs>
          <w:tab w:val="left" w:pos="414"/>
        </w:tabs>
        <w:spacing w:line="381" w:lineRule="auto"/>
        <w:ind w:left="533" w:right="250" w:hanging="355"/>
        <w:jc w:val="both"/>
        <w:rPr>
          <w:sz w:val="20"/>
        </w:rPr>
      </w:pPr>
      <w:r>
        <w:rPr>
          <w:color w:val="232323"/>
          <w:sz w:val="20"/>
        </w:rPr>
        <w:t xml:space="preserve">  The experimental kits provided must be used in accordance with the safety rules on the individual experimental kits.</w:t>
      </w:r>
    </w:p>
    <w:p w14:paraId="3B42782E" w14:textId="77777777" w:rsidR="00630250" w:rsidRDefault="00E17779">
      <w:pPr>
        <w:pStyle w:val="Akapitzlist"/>
        <w:numPr>
          <w:ilvl w:val="0"/>
          <w:numId w:val="5"/>
        </w:numPr>
        <w:tabs>
          <w:tab w:val="left" w:pos="427"/>
        </w:tabs>
        <w:spacing w:line="379" w:lineRule="auto"/>
        <w:ind w:left="529" w:right="238" w:hanging="356"/>
        <w:jc w:val="both"/>
        <w:rPr>
          <w:sz w:val="20"/>
        </w:rPr>
      </w:pPr>
      <w:r>
        <w:rPr>
          <w:color w:val="232323"/>
          <w:sz w:val="20"/>
        </w:rPr>
        <w:t xml:space="preserve"> Once the visitor has finished using the experimental kit, he or she is obliged to put it back in the box, taking into account that the experimental kit should be in working order and complete.</w:t>
      </w:r>
    </w:p>
    <w:p w14:paraId="0009525C" w14:textId="77777777" w:rsidR="00630250" w:rsidRDefault="00E17779">
      <w:pPr>
        <w:pStyle w:val="Akapitzlist"/>
        <w:numPr>
          <w:ilvl w:val="0"/>
          <w:numId w:val="5"/>
        </w:numPr>
        <w:tabs>
          <w:tab w:val="left" w:pos="499"/>
        </w:tabs>
        <w:spacing w:line="225" w:lineRule="exact"/>
        <w:ind w:left="499" w:hanging="329"/>
        <w:jc w:val="both"/>
        <w:rPr>
          <w:sz w:val="20"/>
        </w:rPr>
      </w:pPr>
      <w:r>
        <w:rPr>
          <w:color w:val="232323"/>
          <w:sz w:val="20"/>
        </w:rPr>
        <w:t xml:space="preserve"> Use of the experimental kits is only possible at the locations indicated.</w:t>
      </w:r>
    </w:p>
    <w:p w14:paraId="00A93824" w14:textId="77777777" w:rsidR="00630250" w:rsidRDefault="00630250">
      <w:pPr>
        <w:pStyle w:val="Tekstpodstawowy"/>
        <w:rPr>
          <w:sz w:val="22"/>
        </w:rPr>
      </w:pPr>
    </w:p>
    <w:p w14:paraId="76DB70B4" w14:textId="77777777" w:rsidR="00630250" w:rsidRDefault="00E17779">
      <w:pPr>
        <w:pStyle w:val="Tekstpodstawowy"/>
        <w:spacing w:before="162"/>
        <w:ind w:left="562" w:right="434"/>
        <w:jc w:val="center"/>
        <w:rPr>
          <w:rFonts w:ascii="Arial Black" w:hAnsi="Arial Black"/>
        </w:rPr>
      </w:pPr>
      <w:r>
        <w:rPr>
          <w:rFonts w:ascii="Arial Black" w:hAnsi="Arial Black"/>
          <w:color w:val="232323"/>
          <w:w w:val="90"/>
        </w:rPr>
        <w:t>§ 10</w:t>
      </w:r>
    </w:p>
    <w:p w14:paraId="5B7F96A7" w14:textId="77777777" w:rsidR="00630250" w:rsidRDefault="00E17779">
      <w:pPr>
        <w:spacing w:before="77"/>
        <w:ind w:left="4572"/>
        <w:rPr>
          <w:b/>
          <w:sz w:val="20"/>
        </w:rPr>
      </w:pPr>
      <w:r>
        <w:rPr>
          <w:b/>
          <w:color w:val="232323"/>
          <w:sz w:val="20"/>
        </w:rPr>
        <w:t>Returns</w:t>
      </w:r>
    </w:p>
    <w:p w14:paraId="48C370F0" w14:textId="77777777" w:rsidR="00630250" w:rsidRDefault="00E17779">
      <w:pPr>
        <w:pStyle w:val="Akapitzlist"/>
        <w:numPr>
          <w:ilvl w:val="0"/>
          <w:numId w:val="4"/>
        </w:numPr>
        <w:tabs>
          <w:tab w:val="left" w:pos="855"/>
          <w:tab w:val="left" w:pos="856"/>
        </w:tabs>
        <w:spacing w:before="97" w:line="340" w:lineRule="auto"/>
        <w:ind w:right="273" w:hanging="463"/>
        <w:rPr>
          <w:sz w:val="20"/>
        </w:rPr>
      </w:pPr>
      <w:r>
        <w:rPr>
          <w:color w:val="232323"/>
          <w:sz w:val="20"/>
        </w:rPr>
        <w:t>Individual tickets can be returned up to 7 calendar days before the visit date to SOWA.</w:t>
      </w:r>
    </w:p>
    <w:p w14:paraId="0CD09316" w14:textId="77777777" w:rsidR="00630250" w:rsidRDefault="00E17779">
      <w:pPr>
        <w:pStyle w:val="Akapitzlist"/>
        <w:numPr>
          <w:ilvl w:val="0"/>
          <w:numId w:val="4"/>
        </w:numPr>
        <w:tabs>
          <w:tab w:val="left" w:pos="856"/>
        </w:tabs>
        <w:spacing w:line="340" w:lineRule="auto"/>
        <w:ind w:left="850" w:right="260" w:hanging="463"/>
        <w:jc w:val="both"/>
        <w:rPr>
          <w:sz w:val="20"/>
        </w:rPr>
      </w:pPr>
      <w:r>
        <w:rPr>
          <w:color w:val="232323"/>
          <w:sz w:val="20"/>
        </w:rPr>
        <w:t>The return can only be made by the person making the transaction, after sending a request to SOWA registered office address with the annotation ‘return’ or by e-mail to</w:t>
      </w:r>
      <w:r>
        <w:rPr>
          <w:color w:val="232323"/>
          <w:spacing w:val="-5"/>
          <w:sz w:val="20"/>
          <w:u w:val="single" w:color="1F1F1F"/>
        </w:rPr>
        <w:t xml:space="preserve"> sowa@starakopalnia.pl.</w:t>
      </w:r>
      <w:r>
        <w:rPr>
          <w:color w:val="232323"/>
          <w:sz w:val="20"/>
        </w:rPr>
        <w:t xml:space="preserve"> The compliance with the deadlines referred to in sec. 1 to 3 shall be determined by the date of receipt of the application by SOWA.</w:t>
      </w:r>
    </w:p>
    <w:p w14:paraId="38A77C0C" w14:textId="77777777" w:rsidR="00630250" w:rsidRDefault="00E17779">
      <w:pPr>
        <w:pStyle w:val="Akapitzlist"/>
        <w:numPr>
          <w:ilvl w:val="0"/>
          <w:numId w:val="4"/>
        </w:numPr>
        <w:tabs>
          <w:tab w:val="left" w:pos="852"/>
        </w:tabs>
        <w:spacing w:before="3" w:line="336" w:lineRule="auto"/>
        <w:ind w:left="846" w:right="279" w:hanging="462"/>
        <w:jc w:val="both"/>
        <w:rPr>
          <w:sz w:val="20"/>
        </w:rPr>
      </w:pPr>
      <w:r>
        <w:rPr>
          <w:color w:val="232323"/>
          <w:sz w:val="20"/>
        </w:rPr>
        <w:t>The refund request should include the following details: the transaction number and date, the visit date, the number of tickets to be returned, and the bank account number in the case of payment by bank transfer.</w:t>
      </w:r>
    </w:p>
    <w:p w14:paraId="0C4EB606" w14:textId="77777777" w:rsidR="00630250" w:rsidRDefault="00E17779">
      <w:pPr>
        <w:pStyle w:val="Akapitzlist"/>
        <w:numPr>
          <w:ilvl w:val="0"/>
          <w:numId w:val="4"/>
        </w:numPr>
        <w:tabs>
          <w:tab w:val="left" w:pos="849"/>
        </w:tabs>
        <w:spacing w:before="5"/>
        <w:ind w:left="848" w:hanging="468"/>
        <w:jc w:val="both"/>
        <w:rPr>
          <w:sz w:val="20"/>
        </w:rPr>
      </w:pPr>
      <w:r>
        <w:rPr>
          <w:color w:val="232323"/>
          <w:sz w:val="20"/>
        </w:rPr>
        <w:t>Only applications containing all the required data and submitted on time will be implemented.</w:t>
      </w:r>
    </w:p>
    <w:p w14:paraId="42A9B99B" w14:textId="77777777" w:rsidR="00630250" w:rsidRDefault="00E17779">
      <w:pPr>
        <w:pStyle w:val="Akapitzlist"/>
        <w:numPr>
          <w:ilvl w:val="0"/>
          <w:numId w:val="4"/>
        </w:numPr>
        <w:tabs>
          <w:tab w:val="left" w:pos="846"/>
        </w:tabs>
        <w:spacing w:before="96"/>
        <w:ind w:left="845" w:hanging="466"/>
        <w:jc w:val="both"/>
        <w:rPr>
          <w:sz w:val="20"/>
        </w:rPr>
      </w:pPr>
      <w:r>
        <w:rPr>
          <w:color w:val="232323"/>
          <w:sz w:val="20"/>
        </w:rPr>
        <w:t>Refunds will be made according to the form in which the payment was made:</w:t>
      </w:r>
    </w:p>
    <w:p w14:paraId="04423658" w14:textId="77777777" w:rsidR="00630250" w:rsidRDefault="00E17779">
      <w:pPr>
        <w:pStyle w:val="Akapitzlist"/>
        <w:numPr>
          <w:ilvl w:val="1"/>
          <w:numId w:val="4"/>
        </w:numPr>
        <w:tabs>
          <w:tab w:val="left" w:pos="1569"/>
          <w:tab w:val="left" w:pos="1570"/>
        </w:tabs>
        <w:spacing w:before="92"/>
        <w:ind w:hanging="723"/>
        <w:jc w:val="both"/>
        <w:rPr>
          <w:sz w:val="20"/>
        </w:rPr>
      </w:pPr>
      <w:r>
        <w:rPr>
          <w:color w:val="232323"/>
          <w:sz w:val="20"/>
        </w:rPr>
        <w:t>at the SOWA box office in cash or to a payment card if payment was made at the box office;</w:t>
      </w:r>
    </w:p>
    <w:p w14:paraId="7B2B88EF" w14:textId="77777777" w:rsidR="00630250" w:rsidRPr="00E17779" w:rsidRDefault="00E17779" w:rsidP="00E17779">
      <w:pPr>
        <w:pStyle w:val="Akapitzlist"/>
        <w:numPr>
          <w:ilvl w:val="1"/>
          <w:numId w:val="4"/>
        </w:numPr>
        <w:tabs>
          <w:tab w:val="left" w:pos="1561"/>
          <w:tab w:val="left" w:pos="1562"/>
        </w:tabs>
        <w:spacing w:before="96" w:line="340" w:lineRule="auto"/>
        <w:ind w:left="1560" w:right="278" w:hanging="712"/>
        <w:jc w:val="both"/>
        <w:rPr>
          <w:sz w:val="20"/>
        </w:rPr>
        <w:sectPr w:rsidR="00630250" w:rsidRPr="00E17779">
          <w:pgSz w:w="11910" w:h="16840"/>
          <w:pgMar w:top="20" w:right="1160" w:bottom="280" w:left="1080" w:header="708" w:footer="708" w:gutter="0"/>
          <w:cols w:space="708"/>
        </w:sectPr>
      </w:pPr>
      <w:r>
        <w:rPr>
          <w:color w:val="232323"/>
          <w:sz w:val="20"/>
        </w:rPr>
        <w:t>to the account number indicated in the refund request, if the payment was made by bank transfer.</w:t>
      </w:r>
    </w:p>
    <w:p w14:paraId="50313727" w14:textId="77777777" w:rsidR="00630250" w:rsidRPr="00E17779" w:rsidRDefault="00630250" w:rsidP="00E17779">
      <w:pPr>
        <w:pStyle w:val="Tekstpodstawowy"/>
        <w:spacing w:line="20" w:lineRule="exact"/>
        <w:rPr>
          <w:sz w:val="2"/>
        </w:rPr>
      </w:pPr>
    </w:p>
    <w:p w14:paraId="0B1DB69A" w14:textId="77777777" w:rsidR="00630250" w:rsidRDefault="00630250">
      <w:pPr>
        <w:pStyle w:val="Tekstpodstawowy"/>
      </w:pPr>
    </w:p>
    <w:p w14:paraId="0DF2E6D9" w14:textId="77777777" w:rsidR="00630250" w:rsidRDefault="00630250">
      <w:pPr>
        <w:pStyle w:val="Tekstpodstawowy"/>
      </w:pPr>
    </w:p>
    <w:p w14:paraId="3A8ECF73" w14:textId="77777777" w:rsidR="00630250" w:rsidRDefault="00630250">
      <w:pPr>
        <w:pStyle w:val="Tekstpodstawowy"/>
        <w:spacing w:before="2"/>
        <w:rPr>
          <w:sz w:val="28"/>
        </w:rPr>
      </w:pPr>
    </w:p>
    <w:p w14:paraId="13B94699" w14:textId="77777777" w:rsidR="00630250" w:rsidRPr="00E17779" w:rsidRDefault="00E17779">
      <w:pPr>
        <w:pStyle w:val="Tekstpodstawowy"/>
        <w:spacing w:before="94"/>
        <w:ind w:left="514" w:right="434"/>
        <w:jc w:val="center"/>
        <w:rPr>
          <w:b/>
        </w:rPr>
      </w:pPr>
      <w:r w:rsidRPr="00E17779">
        <w:rPr>
          <w:b/>
          <w:color w:val="212121"/>
          <w:w w:val="105"/>
        </w:rPr>
        <w:t>§ 11</w:t>
      </w:r>
    </w:p>
    <w:p w14:paraId="45D60A90" w14:textId="77777777" w:rsidR="00630250" w:rsidRDefault="00E17779">
      <w:pPr>
        <w:pStyle w:val="Nagwek1"/>
        <w:ind w:left="489" w:right="434"/>
      </w:pPr>
      <w:r>
        <w:rPr>
          <w:color w:val="212121"/>
        </w:rPr>
        <w:t>Complaints</w:t>
      </w:r>
    </w:p>
    <w:p w14:paraId="3F600BE2" w14:textId="77777777" w:rsidR="00630250" w:rsidRDefault="00E17779">
      <w:pPr>
        <w:pStyle w:val="Akapitzlist"/>
        <w:numPr>
          <w:ilvl w:val="0"/>
          <w:numId w:val="3"/>
        </w:numPr>
        <w:tabs>
          <w:tab w:val="left" w:pos="867"/>
        </w:tabs>
        <w:spacing w:before="97" w:line="340" w:lineRule="auto"/>
        <w:ind w:right="221" w:hanging="462"/>
        <w:jc w:val="both"/>
        <w:rPr>
          <w:sz w:val="20"/>
        </w:rPr>
      </w:pPr>
      <w:r>
        <w:rPr>
          <w:color w:val="212121"/>
          <w:sz w:val="20"/>
        </w:rPr>
        <w:t>In case of the occurrence of an event which makes it impossible to exercise the rights indicated in the Rules and Regulations, except in cases of force majeure and taking into account the other provisions of the Rules and Regulations, one has the right to lodge a complaint.</w:t>
      </w:r>
    </w:p>
    <w:p w14:paraId="62B4A136" w14:textId="77777777" w:rsidR="00630250" w:rsidRDefault="00E17779">
      <w:pPr>
        <w:pStyle w:val="Akapitzlist"/>
        <w:numPr>
          <w:ilvl w:val="0"/>
          <w:numId w:val="3"/>
        </w:numPr>
        <w:tabs>
          <w:tab w:val="left" w:pos="863"/>
        </w:tabs>
        <w:spacing w:line="340" w:lineRule="auto"/>
        <w:ind w:left="853" w:right="239" w:hanging="462"/>
        <w:jc w:val="both"/>
        <w:rPr>
          <w:sz w:val="20"/>
        </w:rPr>
      </w:pPr>
      <w:r>
        <w:rPr>
          <w:color w:val="212121"/>
          <w:sz w:val="20"/>
        </w:rPr>
        <w:t xml:space="preserve">Complaints shall be submitted to SOWA within 7 days of the occurrence of the event, electronically to the e-mail address </w:t>
      </w:r>
      <w:r>
        <w:rPr>
          <w:color w:val="212121"/>
          <w:sz w:val="20"/>
          <w:u w:val="single" w:color="1F1F1F"/>
        </w:rPr>
        <w:t>sowa@starakopalnia.pl</w:t>
      </w:r>
      <w:r>
        <w:rPr>
          <w:color w:val="212121"/>
          <w:sz w:val="20"/>
        </w:rPr>
        <w:t xml:space="preserve"> or in writing to the address of SOWA registered office. The complaint will be dealt with </w:t>
      </w:r>
      <w:r>
        <w:rPr>
          <w:b/>
          <w:color w:val="212121"/>
          <w:sz w:val="20"/>
        </w:rPr>
        <w:t xml:space="preserve">within </w:t>
      </w:r>
      <w:r>
        <w:rPr>
          <w:color w:val="212121"/>
          <w:sz w:val="20"/>
        </w:rPr>
        <w:t>14 days of receipt of the complaint. Information on a complaint shall be communicated by the same means as the request made, unless the person making the complaint indicates another means of responding.</w:t>
      </w:r>
    </w:p>
    <w:p w14:paraId="469972BA" w14:textId="77777777" w:rsidR="00630250" w:rsidRDefault="00630250">
      <w:pPr>
        <w:pStyle w:val="Tekstpodstawowy"/>
        <w:spacing w:before="2"/>
        <w:rPr>
          <w:sz w:val="26"/>
        </w:rPr>
      </w:pPr>
    </w:p>
    <w:p w14:paraId="07D328CF" w14:textId="77777777" w:rsidR="00630250" w:rsidRPr="00E17779" w:rsidRDefault="00E17779">
      <w:pPr>
        <w:pStyle w:val="Tekstpodstawowy"/>
        <w:ind w:left="570" w:right="241"/>
        <w:jc w:val="center"/>
        <w:rPr>
          <w:b/>
        </w:rPr>
      </w:pPr>
      <w:r w:rsidRPr="00E17779">
        <w:rPr>
          <w:b/>
          <w:color w:val="212121"/>
          <w:w w:val="105"/>
        </w:rPr>
        <w:t>§ 12</w:t>
      </w:r>
    </w:p>
    <w:p w14:paraId="4AD13B81" w14:textId="77777777" w:rsidR="00630250" w:rsidRDefault="00E17779">
      <w:pPr>
        <w:pStyle w:val="Nagwek1"/>
        <w:ind w:right="175"/>
      </w:pPr>
      <w:r>
        <w:rPr>
          <w:color w:val="212121"/>
        </w:rPr>
        <w:t>Security</w:t>
      </w:r>
    </w:p>
    <w:p w14:paraId="57E4A771" w14:textId="77777777" w:rsidR="00630250" w:rsidRDefault="00E17779">
      <w:pPr>
        <w:pStyle w:val="Akapitzlist"/>
        <w:numPr>
          <w:ilvl w:val="0"/>
          <w:numId w:val="2"/>
        </w:numPr>
        <w:tabs>
          <w:tab w:val="left" w:pos="850"/>
        </w:tabs>
        <w:spacing w:before="97" w:line="340" w:lineRule="auto"/>
        <w:ind w:right="238" w:hanging="460"/>
        <w:jc w:val="both"/>
        <w:rPr>
          <w:sz w:val="20"/>
        </w:rPr>
      </w:pPr>
      <w:r>
        <w:rPr>
          <w:color w:val="212121"/>
          <w:sz w:val="20"/>
        </w:rPr>
        <w:t xml:space="preserve">The premises of the Former Mine Multicultural Park in </w:t>
      </w:r>
      <w:proofErr w:type="spellStart"/>
      <w:r>
        <w:rPr>
          <w:color w:val="212121"/>
          <w:sz w:val="20"/>
        </w:rPr>
        <w:t>Wałbrzych</w:t>
      </w:r>
      <w:proofErr w:type="spellEnd"/>
      <w:r>
        <w:rPr>
          <w:color w:val="212121"/>
          <w:sz w:val="20"/>
        </w:rPr>
        <w:t xml:space="preserve"> and thus SOWA are covered by an audiovisual monitoring system and physical security. Your personal data - the image recorded by the video surveillance cameras is collected for the sole purpose of ensuring security at the Mine. The basis for data collection is the provision of Article 6(1) (GDPR). Your personal data will be stored in the video surveillance system for up to 2 months after recording.</w:t>
      </w:r>
    </w:p>
    <w:p w14:paraId="79F8833F" w14:textId="77777777" w:rsidR="00630250" w:rsidRDefault="00E17779">
      <w:pPr>
        <w:pStyle w:val="Akapitzlist"/>
        <w:numPr>
          <w:ilvl w:val="0"/>
          <w:numId w:val="2"/>
        </w:numPr>
        <w:tabs>
          <w:tab w:val="left" w:pos="843"/>
        </w:tabs>
        <w:spacing w:line="340" w:lineRule="auto"/>
        <w:ind w:left="841" w:right="572" w:hanging="463"/>
        <w:jc w:val="both"/>
        <w:rPr>
          <w:sz w:val="20"/>
        </w:rPr>
      </w:pPr>
      <w:r>
        <w:rPr>
          <w:color w:val="212121"/>
          <w:sz w:val="20"/>
        </w:rPr>
        <w:t xml:space="preserve">The company carrying out the security tasks is authorised to ensure security in the area of the Former Mine Multicultural Park in </w:t>
      </w:r>
      <w:proofErr w:type="spellStart"/>
      <w:r>
        <w:rPr>
          <w:color w:val="212121"/>
          <w:sz w:val="20"/>
        </w:rPr>
        <w:t>Wałbrzych</w:t>
      </w:r>
      <w:proofErr w:type="spellEnd"/>
      <w:r>
        <w:rPr>
          <w:color w:val="212121"/>
          <w:sz w:val="20"/>
        </w:rPr>
        <w:t xml:space="preserve"> and to enforce the provisions of these Rules and Regulations, in particular § 8.</w:t>
      </w:r>
    </w:p>
    <w:p w14:paraId="4DD008FD" w14:textId="77777777" w:rsidR="00630250" w:rsidRDefault="00E17779">
      <w:pPr>
        <w:pStyle w:val="Akapitzlist"/>
        <w:numPr>
          <w:ilvl w:val="0"/>
          <w:numId w:val="2"/>
        </w:numPr>
        <w:tabs>
          <w:tab w:val="left" w:pos="841"/>
        </w:tabs>
        <w:spacing w:line="340" w:lineRule="auto"/>
        <w:ind w:left="839" w:right="575"/>
        <w:jc w:val="both"/>
        <w:rPr>
          <w:sz w:val="20"/>
        </w:rPr>
      </w:pPr>
      <w:r>
        <w:rPr>
          <w:color w:val="212121"/>
          <w:sz w:val="20"/>
        </w:rPr>
        <w:t xml:space="preserve">SOWA reserves the right to check whether persons entering the Exhibitions and </w:t>
      </w:r>
      <w:proofErr w:type="spellStart"/>
      <w:r>
        <w:rPr>
          <w:color w:val="212121"/>
          <w:sz w:val="20"/>
        </w:rPr>
        <w:t>Majsternia</w:t>
      </w:r>
      <w:proofErr w:type="spellEnd"/>
      <w:r>
        <w:rPr>
          <w:color w:val="212121"/>
          <w:sz w:val="20"/>
        </w:rPr>
        <w:t xml:space="preserve"> do not bring in objects referred to in § 8(1) (5) - (7) of the Rules and Regulations.</w:t>
      </w:r>
    </w:p>
    <w:p w14:paraId="40F5AA8D" w14:textId="77777777" w:rsidR="00630250" w:rsidRDefault="00E17779">
      <w:pPr>
        <w:pStyle w:val="Akapitzlist"/>
        <w:numPr>
          <w:ilvl w:val="0"/>
          <w:numId w:val="2"/>
        </w:numPr>
        <w:tabs>
          <w:tab w:val="left" w:pos="838"/>
        </w:tabs>
        <w:spacing w:line="340" w:lineRule="auto"/>
        <w:ind w:left="831" w:right="577" w:hanging="460"/>
        <w:jc w:val="both"/>
        <w:rPr>
          <w:sz w:val="20"/>
        </w:rPr>
      </w:pPr>
      <w:r>
        <w:rPr>
          <w:color w:val="212121"/>
          <w:sz w:val="20"/>
        </w:rPr>
        <w:t>In the event of an immediate threat to the health or life of visitors, SOWA reserves the right to immediately withdraw from the services provided. Refunds are available if the visit to the Exhibitions (according to the admission time indicated on the ticket) lasted less than 30 minutes. Refunds are made on the basis of a fiscal receipt or VAT invoice or other document confirming the purchase of the tickets, delivered to SOWA within 14 calendar days from the date of the event. Requests sent to SOWA after the above deadline will not be considered.</w:t>
      </w:r>
    </w:p>
    <w:p w14:paraId="2B9CB87E" w14:textId="77777777" w:rsidR="00630250" w:rsidRDefault="00E17779">
      <w:pPr>
        <w:pStyle w:val="Akapitzlist"/>
        <w:numPr>
          <w:ilvl w:val="0"/>
          <w:numId w:val="2"/>
        </w:numPr>
        <w:tabs>
          <w:tab w:val="left" w:pos="833"/>
        </w:tabs>
        <w:spacing w:line="340" w:lineRule="auto"/>
        <w:ind w:left="827" w:right="584" w:hanging="467"/>
        <w:jc w:val="both"/>
        <w:rPr>
          <w:sz w:val="20"/>
        </w:rPr>
      </w:pPr>
      <w:r>
        <w:rPr>
          <w:color w:val="212121"/>
          <w:sz w:val="20"/>
        </w:rPr>
        <w:t>In the event that an evacuation announcement is made, all persons on the SOWA premises are obliged to leave the building immediately by the nearest evacuation exit and to obey the instructions of SOWA and the security employees without exception.</w:t>
      </w:r>
    </w:p>
    <w:p w14:paraId="365E8860" w14:textId="77777777" w:rsidR="00630250" w:rsidRDefault="00630250">
      <w:pPr>
        <w:pStyle w:val="Tekstpodstawowy"/>
        <w:spacing w:before="6"/>
        <w:rPr>
          <w:sz w:val="25"/>
        </w:rPr>
      </w:pPr>
    </w:p>
    <w:p w14:paraId="63A2931B" w14:textId="77777777" w:rsidR="00630250" w:rsidRPr="00E17779" w:rsidRDefault="00E17779">
      <w:pPr>
        <w:pStyle w:val="Tekstpodstawowy"/>
        <w:ind w:left="418" w:right="434"/>
        <w:jc w:val="center"/>
        <w:rPr>
          <w:b/>
        </w:rPr>
      </w:pPr>
      <w:r w:rsidRPr="00E17779">
        <w:rPr>
          <w:b/>
          <w:color w:val="212121"/>
        </w:rPr>
        <w:t>§ 13</w:t>
      </w:r>
    </w:p>
    <w:p w14:paraId="6EF2508B" w14:textId="77777777" w:rsidR="00630250" w:rsidRDefault="00E17779">
      <w:pPr>
        <w:pStyle w:val="Nagwek1"/>
        <w:spacing w:before="106"/>
        <w:ind w:left="103" w:right="434"/>
      </w:pPr>
      <w:r>
        <w:rPr>
          <w:color w:val="212121"/>
        </w:rPr>
        <w:t xml:space="preserve">       Final provisions</w:t>
      </w:r>
    </w:p>
    <w:p w14:paraId="6108C740" w14:textId="77777777" w:rsidR="00630250" w:rsidRDefault="00630250">
      <w:pPr>
        <w:pStyle w:val="Tekstpodstawowy"/>
        <w:rPr>
          <w:b/>
          <w:sz w:val="22"/>
        </w:rPr>
      </w:pPr>
    </w:p>
    <w:p w14:paraId="28D0CBAD" w14:textId="77777777" w:rsidR="00630250" w:rsidRDefault="00E17779">
      <w:pPr>
        <w:pStyle w:val="Akapitzlist"/>
        <w:numPr>
          <w:ilvl w:val="0"/>
          <w:numId w:val="1"/>
        </w:numPr>
        <w:tabs>
          <w:tab w:val="left" w:pos="800"/>
          <w:tab w:val="left" w:pos="801"/>
        </w:tabs>
        <w:spacing w:before="175"/>
        <w:ind w:hanging="444"/>
        <w:jc w:val="left"/>
        <w:rPr>
          <w:color w:val="212121"/>
          <w:sz w:val="20"/>
        </w:rPr>
      </w:pPr>
      <w:r>
        <w:rPr>
          <w:color w:val="212121"/>
          <w:sz w:val="20"/>
        </w:rPr>
        <w:t xml:space="preserve">Rules and Regulations are available at </w:t>
      </w:r>
      <w:r>
        <w:rPr>
          <w:color w:val="212121"/>
          <w:sz w:val="20"/>
          <w:u w:val="single"/>
        </w:rPr>
        <w:t>www.starakopalnia.pl</w:t>
      </w:r>
      <w:r>
        <w:rPr>
          <w:color w:val="212121"/>
          <w:sz w:val="20"/>
        </w:rPr>
        <w:t xml:space="preserve"> and at the SOWA box office.</w:t>
      </w:r>
    </w:p>
    <w:p w14:paraId="6D227520" w14:textId="77777777" w:rsidR="00630250" w:rsidRDefault="00E17779">
      <w:pPr>
        <w:pStyle w:val="Akapitzlist"/>
        <w:numPr>
          <w:ilvl w:val="0"/>
          <w:numId w:val="1"/>
        </w:numPr>
        <w:tabs>
          <w:tab w:val="left" w:pos="824"/>
          <w:tab w:val="left" w:pos="825"/>
        </w:tabs>
        <w:spacing w:before="101" w:line="340" w:lineRule="auto"/>
        <w:ind w:left="821" w:right="278" w:hanging="468"/>
        <w:jc w:val="left"/>
        <w:rPr>
          <w:color w:val="212121"/>
          <w:sz w:val="20"/>
        </w:rPr>
      </w:pPr>
      <w:r>
        <w:rPr>
          <w:color w:val="212121"/>
          <w:sz w:val="20"/>
        </w:rPr>
        <w:t>By purchasing a ticket, the visitor accepts these Rules and Regulations and undertakes to abide by them.</w:t>
      </w:r>
    </w:p>
    <w:p w14:paraId="5DF43F30" w14:textId="77777777" w:rsidR="00630250" w:rsidRDefault="00E17779">
      <w:pPr>
        <w:pStyle w:val="Akapitzlist"/>
        <w:numPr>
          <w:ilvl w:val="0"/>
          <w:numId w:val="1"/>
        </w:numPr>
        <w:tabs>
          <w:tab w:val="left" w:pos="821"/>
          <w:tab w:val="left" w:pos="822"/>
        </w:tabs>
        <w:spacing w:line="230" w:lineRule="exact"/>
        <w:ind w:left="821" w:hanging="466"/>
        <w:jc w:val="left"/>
        <w:rPr>
          <w:color w:val="212121"/>
          <w:sz w:val="20"/>
        </w:rPr>
      </w:pPr>
      <w:r>
        <w:rPr>
          <w:color w:val="212121"/>
          <w:sz w:val="20"/>
        </w:rPr>
        <w:t>Visitors who do not comply with these Rules and Regulations are obliged to</w:t>
      </w:r>
    </w:p>
    <w:p w14:paraId="7E290A4C" w14:textId="77777777" w:rsidR="00630250" w:rsidRDefault="00630250">
      <w:pPr>
        <w:spacing w:line="230" w:lineRule="exact"/>
        <w:rPr>
          <w:sz w:val="20"/>
        </w:rPr>
        <w:sectPr w:rsidR="00630250">
          <w:pgSz w:w="11910" w:h="16840"/>
          <w:pgMar w:top="20" w:right="1160" w:bottom="280" w:left="1080" w:header="708" w:footer="708" w:gutter="0"/>
          <w:cols w:space="708"/>
        </w:sectPr>
      </w:pPr>
    </w:p>
    <w:p w14:paraId="077CFB1A" w14:textId="77777777" w:rsidR="00630250" w:rsidRDefault="00E17779">
      <w:pPr>
        <w:pStyle w:val="Tekstpodstawowy"/>
        <w:spacing w:before="67" w:line="340" w:lineRule="auto"/>
        <w:ind w:left="894" w:right="211" w:firstLine="1"/>
        <w:jc w:val="both"/>
      </w:pPr>
      <w:r>
        <w:rPr>
          <w:color w:val="232323"/>
        </w:rPr>
        <w:lastRenderedPageBreak/>
        <w:t>leave the building at the request of a SOWA employee. In such a situation, the visitor is not entitled to re-enter SOWA on the day in question or to a refund of the ticket price.</w:t>
      </w:r>
    </w:p>
    <w:p w14:paraId="60B9C0BA" w14:textId="77777777" w:rsidR="00630250" w:rsidRDefault="00E17779">
      <w:pPr>
        <w:pStyle w:val="Akapitzlist"/>
        <w:numPr>
          <w:ilvl w:val="0"/>
          <w:numId w:val="1"/>
        </w:numPr>
        <w:tabs>
          <w:tab w:val="left" w:pos="894"/>
        </w:tabs>
        <w:spacing w:line="230" w:lineRule="exact"/>
        <w:ind w:left="893" w:hanging="470"/>
        <w:jc w:val="both"/>
        <w:rPr>
          <w:color w:val="232323"/>
          <w:sz w:val="20"/>
        </w:rPr>
      </w:pPr>
      <w:r>
        <w:rPr>
          <w:color w:val="232323"/>
          <w:sz w:val="20"/>
        </w:rPr>
        <w:t>SOWA is entitled to amend these Rules and Regulations.</w:t>
      </w:r>
    </w:p>
    <w:p w14:paraId="512386D2" w14:textId="77777777" w:rsidR="00630250" w:rsidRDefault="00E17779">
      <w:pPr>
        <w:pStyle w:val="Akapitzlist"/>
        <w:numPr>
          <w:ilvl w:val="0"/>
          <w:numId w:val="1"/>
        </w:numPr>
        <w:tabs>
          <w:tab w:val="left" w:pos="889"/>
        </w:tabs>
        <w:spacing w:before="97" w:line="340" w:lineRule="auto"/>
        <w:ind w:left="887" w:right="237" w:hanging="464"/>
        <w:jc w:val="both"/>
        <w:rPr>
          <w:color w:val="232323"/>
          <w:sz w:val="20"/>
        </w:rPr>
      </w:pPr>
      <w:r>
        <w:rPr>
          <w:color w:val="232323"/>
          <w:sz w:val="20"/>
        </w:rPr>
        <w:t>The amended Rules and Regulations will be made public on the website www.starakopalnia.pl and at the SOWA box office.</w:t>
      </w:r>
    </w:p>
    <w:p w14:paraId="5AF80BAA" w14:textId="77777777" w:rsidR="00630250" w:rsidRDefault="00E17779">
      <w:pPr>
        <w:pStyle w:val="Akapitzlist"/>
        <w:numPr>
          <w:ilvl w:val="0"/>
          <w:numId w:val="1"/>
        </w:numPr>
        <w:tabs>
          <w:tab w:val="left" w:pos="888"/>
        </w:tabs>
        <w:spacing w:line="338" w:lineRule="auto"/>
        <w:ind w:left="884" w:right="230" w:hanging="465"/>
        <w:jc w:val="both"/>
        <w:rPr>
          <w:color w:val="232323"/>
          <w:sz w:val="20"/>
        </w:rPr>
      </w:pPr>
      <w:r>
        <w:rPr>
          <w:color w:val="232323"/>
          <w:sz w:val="20"/>
        </w:rPr>
        <w:t>The Mine records the visit for the purpose of documentation, promotion or advertising of the Mine. The image of persons present on the premises of the Event may be recorded by the Mine and subsequently disseminated for documentation, reporting, advertising and promotional purposes (web portals or social media).</w:t>
      </w:r>
    </w:p>
    <w:p w14:paraId="78E46FBE" w14:textId="77777777" w:rsidR="00E17779" w:rsidRDefault="00E17779" w:rsidP="00E17779">
      <w:pPr>
        <w:tabs>
          <w:tab w:val="left" w:pos="888"/>
        </w:tabs>
        <w:spacing w:line="338" w:lineRule="auto"/>
        <w:ind w:right="230"/>
        <w:jc w:val="both"/>
        <w:rPr>
          <w:color w:val="232323"/>
          <w:sz w:val="20"/>
        </w:rPr>
      </w:pPr>
    </w:p>
    <w:p w14:paraId="6E9FB6F2" w14:textId="77777777" w:rsidR="00E17779" w:rsidRDefault="00E17779" w:rsidP="00E17779">
      <w:pPr>
        <w:tabs>
          <w:tab w:val="left" w:pos="888"/>
        </w:tabs>
        <w:spacing w:line="338" w:lineRule="auto"/>
        <w:ind w:right="230"/>
        <w:jc w:val="both"/>
        <w:rPr>
          <w:color w:val="232323"/>
          <w:sz w:val="20"/>
        </w:rPr>
      </w:pPr>
    </w:p>
    <w:p w14:paraId="003A438D" w14:textId="77777777" w:rsidR="00E17779" w:rsidRDefault="00E17779" w:rsidP="00E17779">
      <w:pPr>
        <w:tabs>
          <w:tab w:val="left" w:pos="888"/>
        </w:tabs>
        <w:spacing w:line="338" w:lineRule="auto"/>
        <w:ind w:right="230"/>
        <w:jc w:val="both"/>
        <w:rPr>
          <w:color w:val="232323"/>
          <w:sz w:val="20"/>
        </w:rPr>
      </w:pPr>
    </w:p>
    <w:p w14:paraId="563E1F69" w14:textId="77777777" w:rsidR="00E17779" w:rsidRPr="00E17779" w:rsidRDefault="00E17779" w:rsidP="00E17779">
      <w:pPr>
        <w:tabs>
          <w:tab w:val="left" w:pos="888"/>
        </w:tabs>
        <w:spacing w:line="338" w:lineRule="auto"/>
        <w:ind w:right="230"/>
        <w:jc w:val="right"/>
        <w:rPr>
          <w:b/>
          <w:color w:val="232323"/>
          <w:sz w:val="20"/>
        </w:rPr>
      </w:pPr>
      <w:r w:rsidRPr="00E17779">
        <w:rPr>
          <w:b/>
          <w:color w:val="232323"/>
          <w:sz w:val="20"/>
        </w:rPr>
        <w:t xml:space="preserve">DIRECTOR OF THE </w:t>
      </w:r>
    </w:p>
    <w:p w14:paraId="2847D8E9" w14:textId="77777777" w:rsidR="00E17779" w:rsidRPr="00E17779" w:rsidRDefault="00E17779" w:rsidP="00E17779">
      <w:pPr>
        <w:tabs>
          <w:tab w:val="left" w:pos="888"/>
        </w:tabs>
        <w:spacing w:line="338" w:lineRule="auto"/>
        <w:ind w:right="230"/>
        <w:jc w:val="right"/>
        <w:rPr>
          <w:b/>
          <w:color w:val="232323"/>
          <w:sz w:val="20"/>
        </w:rPr>
      </w:pPr>
      <w:r w:rsidRPr="00E17779">
        <w:rPr>
          <w:b/>
          <w:color w:val="232323"/>
          <w:sz w:val="20"/>
        </w:rPr>
        <w:t xml:space="preserve">FORMER MINE SCIENCE, </w:t>
      </w:r>
    </w:p>
    <w:p w14:paraId="67593BBB" w14:textId="77777777" w:rsidR="00E17779" w:rsidRPr="00E17779" w:rsidRDefault="00E17779" w:rsidP="00E17779">
      <w:pPr>
        <w:tabs>
          <w:tab w:val="left" w:pos="888"/>
        </w:tabs>
        <w:spacing w:line="338" w:lineRule="auto"/>
        <w:ind w:right="230"/>
        <w:jc w:val="right"/>
        <w:rPr>
          <w:b/>
          <w:color w:val="232323"/>
          <w:sz w:val="20"/>
        </w:rPr>
      </w:pPr>
      <w:r w:rsidRPr="00E17779">
        <w:rPr>
          <w:b/>
          <w:color w:val="232323"/>
          <w:sz w:val="20"/>
        </w:rPr>
        <w:t>CULTURE AND ART CENTRE</w:t>
      </w:r>
    </w:p>
    <w:p w14:paraId="65557403" w14:textId="77777777" w:rsidR="00E17779" w:rsidRPr="00E17779" w:rsidRDefault="00E17779" w:rsidP="00E17779">
      <w:pPr>
        <w:tabs>
          <w:tab w:val="left" w:pos="888"/>
        </w:tabs>
        <w:spacing w:line="338" w:lineRule="auto"/>
        <w:ind w:right="230"/>
        <w:jc w:val="right"/>
        <w:rPr>
          <w:color w:val="232323"/>
          <w:sz w:val="20"/>
        </w:rPr>
      </w:pPr>
      <w:r w:rsidRPr="00E17779">
        <w:rPr>
          <w:b/>
          <w:color w:val="232323"/>
          <w:sz w:val="20"/>
        </w:rPr>
        <w:t xml:space="preserve">Jan </w:t>
      </w:r>
      <w:proofErr w:type="spellStart"/>
      <w:r w:rsidRPr="00E17779">
        <w:rPr>
          <w:b/>
          <w:color w:val="232323"/>
          <w:sz w:val="20"/>
        </w:rPr>
        <w:t>Jędrasik</w:t>
      </w:r>
      <w:proofErr w:type="spellEnd"/>
      <w:r w:rsidRPr="00E17779">
        <w:rPr>
          <w:color w:val="232323"/>
          <w:sz w:val="20"/>
        </w:rPr>
        <w:t xml:space="preserve"> [</w:t>
      </w:r>
      <w:r w:rsidRPr="00E17779">
        <w:rPr>
          <w:i/>
          <w:color w:val="232323"/>
          <w:sz w:val="20"/>
        </w:rPr>
        <w:t>illegible signature</w:t>
      </w:r>
      <w:r w:rsidRPr="00E17779">
        <w:rPr>
          <w:color w:val="232323"/>
          <w:sz w:val="20"/>
        </w:rPr>
        <w:t>]</w:t>
      </w:r>
    </w:p>
    <w:p w14:paraId="1A507354" w14:textId="77777777" w:rsidR="00630250" w:rsidRDefault="00630250">
      <w:pPr>
        <w:pStyle w:val="Tekstpodstawowy"/>
      </w:pPr>
    </w:p>
    <w:p w14:paraId="1B6527FF" w14:textId="77777777" w:rsidR="00630250" w:rsidRDefault="00630250">
      <w:pPr>
        <w:pStyle w:val="Tekstpodstawowy"/>
      </w:pPr>
    </w:p>
    <w:p w14:paraId="12BC2A3F" w14:textId="77777777" w:rsidR="00630250" w:rsidRDefault="00630250">
      <w:pPr>
        <w:pStyle w:val="Tekstpodstawowy"/>
      </w:pPr>
    </w:p>
    <w:sectPr w:rsidR="00630250">
      <w:pgSz w:w="11910" w:h="16840"/>
      <w:pgMar w:top="1320" w:right="1160" w:bottom="2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Black">
    <w:altName w:val="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800"/>
    <w:multiLevelType w:val="hybridMultilevel"/>
    <w:tmpl w:val="D8364DFC"/>
    <w:lvl w:ilvl="0" w:tplc="1A0A77AA">
      <w:start w:val="1"/>
      <w:numFmt w:val="decimal"/>
      <w:lvlText w:val="%1."/>
      <w:lvlJc w:val="left"/>
      <w:pPr>
        <w:ind w:left="835" w:hanging="469"/>
        <w:jc w:val="left"/>
      </w:pPr>
      <w:rPr>
        <w:rFonts w:ascii="Arial" w:eastAsia="Arial" w:hAnsi="Arial" w:cs="Arial" w:hint="default"/>
        <w:color w:val="212121"/>
        <w:w w:val="103"/>
        <w:sz w:val="20"/>
        <w:szCs w:val="20"/>
        <w:lang w:val="pl-PL" w:eastAsia="en-US" w:bidi="ar-SA"/>
      </w:rPr>
    </w:lvl>
    <w:lvl w:ilvl="1" w:tplc="5224C58E">
      <w:numFmt w:val="bullet"/>
      <w:lvlText w:val="•"/>
      <w:lvlJc w:val="left"/>
      <w:pPr>
        <w:ind w:left="1722" w:hanging="469"/>
      </w:pPr>
      <w:rPr>
        <w:rFonts w:hint="default"/>
        <w:lang w:val="pl-PL" w:eastAsia="en-US" w:bidi="ar-SA"/>
      </w:rPr>
    </w:lvl>
    <w:lvl w:ilvl="2" w:tplc="84927AF8">
      <w:numFmt w:val="bullet"/>
      <w:lvlText w:val="•"/>
      <w:lvlJc w:val="left"/>
      <w:pPr>
        <w:ind w:left="2604" w:hanging="469"/>
      </w:pPr>
      <w:rPr>
        <w:rFonts w:hint="default"/>
        <w:lang w:val="pl-PL" w:eastAsia="en-US" w:bidi="ar-SA"/>
      </w:rPr>
    </w:lvl>
    <w:lvl w:ilvl="3" w:tplc="030C1B28">
      <w:numFmt w:val="bullet"/>
      <w:lvlText w:val="•"/>
      <w:lvlJc w:val="left"/>
      <w:pPr>
        <w:ind w:left="3487" w:hanging="469"/>
      </w:pPr>
      <w:rPr>
        <w:rFonts w:hint="default"/>
        <w:lang w:val="pl-PL" w:eastAsia="en-US" w:bidi="ar-SA"/>
      </w:rPr>
    </w:lvl>
    <w:lvl w:ilvl="4" w:tplc="29ECCC1A">
      <w:numFmt w:val="bullet"/>
      <w:lvlText w:val="•"/>
      <w:lvlJc w:val="left"/>
      <w:pPr>
        <w:ind w:left="4369" w:hanging="469"/>
      </w:pPr>
      <w:rPr>
        <w:rFonts w:hint="default"/>
        <w:lang w:val="pl-PL" w:eastAsia="en-US" w:bidi="ar-SA"/>
      </w:rPr>
    </w:lvl>
    <w:lvl w:ilvl="5" w:tplc="B88C54EE">
      <w:numFmt w:val="bullet"/>
      <w:lvlText w:val="•"/>
      <w:lvlJc w:val="left"/>
      <w:pPr>
        <w:ind w:left="5252" w:hanging="469"/>
      </w:pPr>
      <w:rPr>
        <w:rFonts w:hint="default"/>
        <w:lang w:val="pl-PL" w:eastAsia="en-US" w:bidi="ar-SA"/>
      </w:rPr>
    </w:lvl>
    <w:lvl w:ilvl="6" w:tplc="B78E357A">
      <w:numFmt w:val="bullet"/>
      <w:lvlText w:val="•"/>
      <w:lvlJc w:val="left"/>
      <w:pPr>
        <w:ind w:left="6134" w:hanging="469"/>
      </w:pPr>
      <w:rPr>
        <w:rFonts w:hint="default"/>
        <w:lang w:val="pl-PL" w:eastAsia="en-US" w:bidi="ar-SA"/>
      </w:rPr>
    </w:lvl>
    <w:lvl w:ilvl="7" w:tplc="F8BAB252">
      <w:numFmt w:val="bullet"/>
      <w:lvlText w:val="•"/>
      <w:lvlJc w:val="left"/>
      <w:pPr>
        <w:ind w:left="7016" w:hanging="469"/>
      </w:pPr>
      <w:rPr>
        <w:rFonts w:hint="default"/>
        <w:lang w:val="pl-PL" w:eastAsia="en-US" w:bidi="ar-SA"/>
      </w:rPr>
    </w:lvl>
    <w:lvl w:ilvl="8" w:tplc="7302B6B0">
      <w:numFmt w:val="bullet"/>
      <w:lvlText w:val="•"/>
      <w:lvlJc w:val="left"/>
      <w:pPr>
        <w:ind w:left="7899" w:hanging="469"/>
      </w:pPr>
      <w:rPr>
        <w:rFonts w:hint="default"/>
        <w:lang w:val="pl-PL" w:eastAsia="en-US" w:bidi="ar-SA"/>
      </w:rPr>
    </w:lvl>
  </w:abstractNum>
  <w:abstractNum w:abstractNumId="1" w15:restartNumberingAfterBreak="0">
    <w:nsid w:val="075576FC"/>
    <w:multiLevelType w:val="hybridMultilevel"/>
    <w:tmpl w:val="FFDEA008"/>
    <w:lvl w:ilvl="0" w:tplc="FA2ABC6E">
      <w:start w:val="1"/>
      <w:numFmt w:val="decimal"/>
      <w:lvlText w:val="%1."/>
      <w:lvlJc w:val="left"/>
      <w:pPr>
        <w:ind w:left="548" w:hanging="357"/>
        <w:jc w:val="right"/>
      </w:pPr>
      <w:rPr>
        <w:rFonts w:ascii="Arial" w:eastAsia="Arial" w:hAnsi="Arial" w:cs="Arial" w:hint="default"/>
        <w:color w:val="232323"/>
        <w:w w:val="107"/>
        <w:sz w:val="20"/>
        <w:szCs w:val="20"/>
        <w:lang w:val="pl-PL" w:eastAsia="en-US" w:bidi="ar-SA"/>
      </w:rPr>
    </w:lvl>
    <w:lvl w:ilvl="1" w:tplc="6BFE8D48">
      <w:start w:val="1"/>
      <w:numFmt w:val="lowerLetter"/>
      <w:lvlText w:val="%2)"/>
      <w:lvlJc w:val="left"/>
      <w:pPr>
        <w:ind w:left="1604" w:hanging="230"/>
        <w:jc w:val="left"/>
      </w:pPr>
      <w:rPr>
        <w:rFonts w:ascii="Arial" w:eastAsia="Arial" w:hAnsi="Arial" w:cs="Arial" w:hint="default"/>
        <w:color w:val="232323"/>
        <w:w w:val="98"/>
        <w:sz w:val="20"/>
        <w:szCs w:val="20"/>
        <w:lang w:val="pl-PL" w:eastAsia="en-US" w:bidi="ar-SA"/>
      </w:rPr>
    </w:lvl>
    <w:lvl w:ilvl="2" w:tplc="76449B50">
      <w:numFmt w:val="bullet"/>
      <w:lvlText w:val="•"/>
      <w:lvlJc w:val="left"/>
      <w:pPr>
        <w:ind w:left="2496" w:hanging="230"/>
      </w:pPr>
      <w:rPr>
        <w:rFonts w:hint="default"/>
        <w:lang w:val="pl-PL" w:eastAsia="en-US" w:bidi="ar-SA"/>
      </w:rPr>
    </w:lvl>
    <w:lvl w:ilvl="3" w:tplc="D808362A">
      <w:numFmt w:val="bullet"/>
      <w:lvlText w:val="•"/>
      <w:lvlJc w:val="left"/>
      <w:pPr>
        <w:ind w:left="3392" w:hanging="230"/>
      </w:pPr>
      <w:rPr>
        <w:rFonts w:hint="default"/>
        <w:lang w:val="pl-PL" w:eastAsia="en-US" w:bidi="ar-SA"/>
      </w:rPr>
    </w:lvl>
    <w:lvl w:ilvl="4" w:tplc="5B66DDD8">
      <w:numFmt w:val="bullet"/>
      <w:lvlText w:val="•"/>
      <w:lvlJc w:val="left"/>
      <w:pPr>
        <w:ind w:left="4288" w:hanging="230"/>
      </w:pPr>
      <w:rPr>
        <w:rFonts w:hint="default"/>
        <w:lang w:val="pl-PL" w:eastAsia="en-US" w:bidi="ar-SA"/>
      </w:rPr>
    </w:lvl>
    <w:lvl w:ilvl="5" w:tplc="54300B8C">
      <w:numFmt w:val="bullet"/>
      <w:lvlText w:val="•"/>
      <w:lvlJc w:val="left"/>
      <w:pPr>
        <w:ind w:left="5184" w:hanging="230"/>
      </w:pPr>
      <w:rPr>
        <w:rFonts w:hint="default"/>
        <w:lang w:val="pl-PL" w:eastAsia="en-US" w:bidi="ar-SA"/>
      </w:rPr>
    </w:lvl>
    <w:lvl w:ilvl="6" w:tplc="71A4220E">
      <w:numFmt w:val="bullet"/>
      <w:lvlText w:val="•"/>
      <w:lvlJc w:val="left"/>
      <w:pPr>
        <w:ind w:left="6080" w:hanging="230"/>
      </w:pPr>
      <w:rPr>
        <w:rFonts w:hint="default"/>
        <w:lang w:val="pl-PL" w:eastAsia="en-US" w:bidi="ar-SA"/>
      </w:rPr>
    </w:lvl>
    <w:lvl w:ilvl="7" w:tplc="C400E55C">
      <w:numFmt w:val="bullet"/>
      <w:lvlText w:val="•"/>
      <w:lvlJc w:val="left"/>
      <w:pPr>
        <w:ind w:left="6976" w:hanging="230"/>
      </w:pPr>
      <w:rPr>
        <w:rFonts w:hint="default"/>
        <w:lang w:val="pl-PL" w:eastAsia="en-US" w:bidi="ar-SA"/>
      </w:rPr>
    </w:lvl>
    <w:lvl w:ilvl="8" w:tplc="BE60F6B6">
      <w:numFmt w:val="bullet"/>
      <w:lvlText w:val="•"/>
      <w:lvlJc w:val="left"/>
      <w:pPr>
        <w:ind w:left="7872" w:hanging="230"/>
      </w:pPr>
      <w:rPr>
        <w:rFonts w:hint="default"/>
        <w:lang w:val="pl-PL" w:eastAsia="en-US" w:bidi="ar-SA"/>
      </w:rPr>
    </w:lvl>
  </w:abstractNum>
  <w:abstractNum w:abstractNumId="2" w15:restartNumberingAfterBreak="0">
    <w:nsid w:val="13AF6582"/>
    <w:multiLevelType w:val="hybridMultilevel"/>
    <w:tmpl w:val="DF6E0EF4"/>
    <w:lvl w:ilvl="0" w:tplc="ED044438">
      <w:start w:val="1"/>
      <w:numFmt w:val="decimal"/>
      <w:lvlText w:val="%1."/>
      <w:lvlJc w:val="left"/>
      <w:pPr>
        <w:ind w:left="1846" w:hanging="718"/>
        <w:jc w:val="left"/>
      </w:pPr>
      <w:rPr>
        <w:rFonts w:hint="default"/>
        <w:w w:val="99"/>
        <w:lang w:val="pl-PL" w:eastAsia="en-US" w:bidi="ar-SA"/>
      </w:rPr>
    </w:lvl>
    <w:lvl w:ilvl="1" w:tplc="9F307C80">
      <w:numFmt w:val="bullet"/>
      <w:lvlText w:val="•"/>
      <w:lvlJc w:val="left"/>
      <w:pPr>
        <w:ind w:left="2622" w:hanging="718"/>
      </w:pPr>
      <w:rPr>
        <w:rFonts w:hint="default"/>
        <w:lang w:val="pl-PL" w:eastAsia="en-US" w:bidi="ar-SA"/>
      </w:rPr>
    </w:lvl>
    <w:lvl w:ilvl="2" w:tplc="C58E7AD8">
      <w:numFmt w:val="bullet"/>
      <w:lvlText w:val="•"/>
      <w:lvlJc w:val="left"/>
      <w:pPr>
        <w:ind w:left="3404" w:hanging="718"/>
      </w:pPr>
      <w:rPr>
        <w:rFonts w:hint="default"/>
        <w:lang w:val="pl-PL" w:eastAsia="en-US" w:bidi="ar-SA"/>
      </w:rPr>
    </w:lvl>
    <w:lvl w:ilvl="3" w:tplc="2FF67F48">
      <w:numFmt w:val="bullet"/>
      <w:lvlText w:val="•"/>
      <w:lvlJc w:val="left"/>
      <w:pPr>
        <w:ind w:left="4187" w:hanging="718"/>
      </w:pPr>
      <w:rPr>
        <w:rFonts w:hint="default"/>
        <w:lang w:val="pl-PL" w:eastAsia="en-US" w:bidi="ar-SA"/>
      </w:rPr>
    </w:lvl>
    <w:lvl w:ilvl="4" w:tplc="526ECD86">
      <w:numFmt w:val="bullet"/>
      <w:lvlText w:val="•"/>
      <w:lvlJc w:val="left"/>
      <w:pPr>
        <w:ind w:left="4969" w:hanging="718"/>
      </w:pPr>
      <w:rPr>
        <w:rFonts w:hint="default"/>
        <w:lang w:val="pl-PL" w:eastAsia="en-US" w:bidi="ar-SA"/>
      </w:rPr>
    </w:lvl>
    <w:lvl w:ilvl="5" w:tplc="0E3EB236">
      <w:numFmt w:val="bullet"/>
      <w:lvlText w:val="•"/>
      <w:lvlJc w:val="left"/>
      <w:pPr>
        <w:ind w:left="5752" w:hanging="718"/>
      </w:pPr>
      <w:rPr>
        <w:rFonts w:hint="default"/>
        <w:lang w:val="pl-PL" w:eastAsia="en-US" w:bidi="ar-SA"/>
      </w:rPr>
    </w:lvl>
    <w:lvl w:ilvl="6" w:tplc="46CEA6F0">
      <w:numFmt w:val="bullet"/>
      <w:lvlText w:val="•"/>
      <w:lvlJc w:val="left"/>
      <w:pPr>
        <w:ind w:left="6534" w:hanging="718"/>
      </w:pPr>
      <w:rPr>
        <w:rFonts w:hint="default"/>
        <w:lang w:val="pl-PL" w:eastAsia="en-US" w:bidi="ar-SA"/>
      </w:rPr>
    </w:lvl>
    <w:lvl w:ilvl="7" w:tplc="B8D6A38C">
      <w:numFmt w:val="bullet"/>
      <w:lvlText w:val="•"/>
      <w:lvlJc w:val="left"/>
      <w:pPr>
        <w:ind w:left="7316" w:hanging="718"/>
      </w:pPr>
      <w:rPr>
        <w:rFonts w:hint="default"/>
        <w:lang w:val="pl-PL" w:eastAsia="en-US" w:bidi="ar-SA"/>
      </w:rPr>
    </w:lvl>
    <w:lvl w:ilvl="8" w:tplc="C88AEB10">
      <w:numFmt w:val="bullet"/>
      <w:lvlText w:val="•"/>
      <w:lvlJc w:val="left"/>
      <w:pPr>
        <w:ind w:left="8099" w:hanging="718"/>
      </w:pPr>
      <w:rPr>
        <w:rFonts w:hint="default"/>
        <w:lang w:val="pl-PL" w:eastAsia="en-US" w:bidi="ar-SA"/>
      </w:rPr>
    </w:lvl>
  </w:abstractNum>
  <w:abstractNum w:abstractNumId="3" w15:restartNumberingAfterBreak="0">
    <w:nsid w:val="17F703A7"/>
    <w:multiLevelType w:val="hybridMultilevel"/>
    <w:tmpl w:val="90188514"/>
    <w:lvl w:ilvl="0" w:tplc="DD303F00">
      <w:start w:val="1"/>
      <w:numFmt w:val="decimal"/>
      <w:lvlText w:val="%1."/>
      <w:lvlJc w:val="left"/>
      <w:pPr>
        <w:ind w:left="792" w:hanging="436"/>
        <w:jc w:val="left"/>
      </w:pPr>
      <w:rPr>
        <w:rFonts w:ascii="Arial" w:eastAsia="Arial" w:hAnsi="Arial" w:cs="Arial" w:hint="default"/>
        <w:color w:val="212121"/>
        <w:w w:val="99"/>
        <w:sz w:val="20"/>
        <w:szCs w:val="20"/>
        <w:lang w:val="pl-PL" w:eastAsia="en-US" w:bidi="ar-SA"/>
      </w:rPr>
    </w:lvl>
    <w:lvl w:ilvl="1" w:tplc="56406866">
      <w:start w:val="1"/>
      <w:numFmt w:val="decimal"/>
      <w:lvlText w:val="%2)"/>
      <w:lvlJc w:val="left"/>
      <w:pPr>
        <w:ind w:left="1698" w:hanging="722"/>
        <w:jc w:val="left"/>
      </w:pPr>
      <w:rPr>
        <w:rFonts w:ascii="Arial" w:eastAsia="Arial" w:hAnsi="Arial" w:cs="Arial" w:hint="default"/>
        <w:color w:val="212121"/>
        <w:w w:val="101"/>
        <w:sz w:val="20"/>
        <w:szCs w:val="20"/>
        <w:lang w:val="pl-PL" w:eastAsia="en-US" w:bidi="ar-SA"/>
      </w:rPr>
    </w:lvl>
    <w:lvl w:ilvl="2" w:tplc="9FB6706E">
      <w:numFmt w:val="bullet"/>
      <w:lvlText w:val="•"/>
      <w:lvlJc w:val="left"/>
      <w:pPr>
        <w:ind w:left="2584" w:hanging="722"/>
      </w:pPr>
      <w:rPr>
        <w:rFonts w:hint="default"/>
        <w:lang w:val="pl-PL" w:eastAsia="en-US" w:bidi="ar-SA"/>
      </w:rPr>
    </w:lvl>
    <w:lvl w:ilvl="3" w:tplc="B65C6DD8">
      <w:numFmt w:val="bullet"/>
      <w:lvlText w:val="•"/>
      <w:lvlJc w:val="left"/>
      <w:pPr>
        <w:ind w:left="3469" w:hanging="722"/>
      </w:pPr>
      <w:rPr>
        <w:rFonts w:hint="default"/>
        <w:lang w:val="pl-PL" w:eastAsia="en-US" w:bidi="ar-SA"/>
      </w:rPr>
    </w:lvl>
    <w:lvl w:ilvl="4" w:tplc="6C34A62A">
      <w:numFmt w:val="bullet"/>
      <w:lvlText w:val="•"/>
      <w:lvlJc w:val="left"/>
      <w:pPr>
        <w:ind w:left="4354" w:hanging="722"/>
      </w:pPr>
      <w:rPr>
        <w:rFonts w:hint="default"/>
        <w:lang w:val="pl-PL" w:eastAsia="en-US" w:bidi="ar-SA"/>
      </w:rPr>
    </w:lvl>
    <w:lvl w:ilvl="5" w:tplc="2AD6DCC6">
      <w:numFmt w:val="bullet"/>
      <w:lvlText w:val="•"/>
      <w:lvlJc w:val="left"/>
      <w:pPr>
        <w:ind w:left="5239" w:hanging="722"/>
      </w:pPr>
      <w:rPr>
        <w:rFonts w:hint="default"/>
        <w:lang w:val="pl-PL" w:eastAsia="en-US" w:bidi="ar-SA"/>
      </w:rPr>
    </w:lvl>
    <w:lvl w:ilvl="6" w:tplc="1FF8EC66">
      <w:numFmt w:val="bullet"/>
      <w:lvlText w:val="•"/>
      <w:lvlJc w:val="left"/>
      <w:pPr>
        <w:ind w:left="6124" w:hanging="722"/>
      </w:pPr>
      <w:rPr>
        <w:rFonts w:hint="default"/>
        <w:lang w:val="pl-PL" w:eastAsia="en-US" w:bidi="ar-SA"/>
      </w:rPr>
    </w:lvl>
    <w:lvl w:ilvl="7" w:tplc="AC801924">
      <w:numFmt w:val="bullet"/>
      <w:lvlText w:val="•"/>
      <w:lvlJc w:val="left"/>
      <w:pPr>
        <w:ind w:left="7009" w:hanging="722"/>
      </w:pPr>
      <w:rPr>
        <w:rFonts w:hint="default"/>
        <w:lang w:val="pl-PL" w:eastAsia="en-US" w:bidi="ar-SA"/>
      </w:rPr>
    </w:lvl>
    <w:lvl w:ilvl="8" w:tplc="D4AED49A">
      <w:numFmt w:val="bullet"/>
      <w:lvlText w:val="•"/>
      <w:lvlJc w:val="left"/>
      <w:pPr>
        <w:ind w:left="7894" w:hanging="722"/>
      </w:pPr>
      <w:rPr>
        <w:rFonts w:hint="default"/>
        <w:lang w:val="pl-PL" w:eastAsia="en-US" w:bidi="ar-SA"/>
      </w:rPr>
    </w:lvl>
  </w:abstractNum>
  <w:abstractNum w:abstractNumId="4" w15:restartNumberingAfterBreak="0">
    <w:nsid w:val="360D5E09"/>
    <w:multiLevelType w:val="hybridMultilevel"/>
    <w:tmpl w:val="B1CECE84"/>
    <w:lvl w:ilvl="0" w:tplc="50AAF3C6">
      <w:start w:val="1"/>
      <w:numFmt w:val="decimal"/>
      <w:lvlText w:val="%1."/>
      <w:lvlJc w:val="left"/>
      <w:pPr>
        <w:ind w:left="816" w:hanging="463"/>
        <w:jc w:val="left"/>
      </w:pPr>
      <w:rPr>
        <w:rFonts w:ascii="Arial" w:eastAsia="Arial" w:hAnsi="Arial" w:cs="Arial" w:hint="default"/>
        <w:color w:val="212121"/>
        <w:w w:val="103"/>
        <w:sz w:val="20"/>
        <w:szCs w:val="20"/>
        <w:lang w:val="pl-PL" w:eastAsia="en-US" w:bidi="ar-SA"/>
      </w:rPr>
    </w:lvl>
    <w:lvl w:ilvl="1" w:tplc="84AE7BA0">
      <w:start w:val="1"/>
      <w:numFmt w:val="decimal"/>
      <w:lvlText w:val="%2."/>
      <w:lvlJc w:val="left"/>
      <w:pPr>
        <w:ind w:left="907" w:hanging="483"/>
        <w:jc w:val="left"/>
      </w:pPr>
      <w:rPr>
        <w:rFonts w:ascii="Arial" w:eastAsia="Arial" w:hAnsi="Arial" w:cs="Arial" w:hint="default"/>
        <w:color w:val="212121"/>
        <w:w w:val="107"/>
        <w:sz w:val="20"/>
        <w:szCs w:val="20"/>
        <w:lang w:val="pl-PL" w:eastAsia="en-US" w:bidi="ar-SA"/>
      </w:rPr>
    </w:lvl>
    <w:lvl w:ilvl="2" w:tplc="13D2D9BE">
      <w:start w:val="1"/>
      <w:numFmt w:val="decimal"/>
      <w:lvlText w:val="%3)"/>
      <w:lvlJc w:val="left"/>
      <w:pPr>
        <w:ind w:left="1321" w:hanging="283"/>
        <w:jc w:val="left"/>
      </w:pPr>
      <w:rPr>
        <w:rFonts w:ascii="Arial" w:eastAsia="Arial" w:hAnsi="Arial" w:cs="Arial" w:hint="default"/>
        <w:color w:val="212121"/>
        <w:w w:val="101"/>
        <w:sz w:val="20"/>
        <w:szCs w:val="20"/>
        <w:lang w:val="pl-PL" w:eastAsia="en-US" w:bidi="ar-SA"/>
      </w:rPr>
    </w:lvl>
    <w:lvl w:ilvl="3" w:tplc="E7D45084">
      <w:numFmt w:val="bullet"/>
      <w:lvlText w:val="•"/>
      <w:lvlJc w:val="left"/>
      <w:pPr>
        <w:ind w:left="1320" w:hanging="283"/>
      </w:pPr>
      <w:rPr>
        <w:rFonts w:hint="default"/>
        <w:lang w:val="pl-PL" w:eastAsia="en-US" w:bidi="ar-SA"/>
      </w:rPr>
    </w:lvl>
    <w:lvl w:ilvl="4" w:tplc="2FF8C170">
      <w:numFmt w:val="bullet"/>
      <w:lvlText w:val="•"/>
      <w:lvlJc w:val="left"/>
      <w:pPr>
        <w:ind w:left="2512" w:hanging="283"/>
      </w:pPr>
      <w:rPr>
        <w:rFonts w:hint="default"/>
        <w:lang w:val="pl-PL" w:eastAsia="en-US" w:bidi="ar-SA"/>
      </w:rPr>
    </w:lvl>
    <w:lvl w:ilvl="5" w:tplc="800E2694">
      <w:numFmt w:val="bullet"/>
      <w:lvlText w:val="•"/>
      <w:lvlJc w:val="left"/>
      <w:pPr>
        <w:ind w:left="3704" w:hanging="283"/>
      </w:pPr>
      <w:rPr>
        <w:rFonts w:hint="default"/>
        <w:lang w:val="pl-PL" w:eastAsia="en-US" w:bidi="ar-SA"/>
      </w:rPr>
    </w:lvl>
    <w:lvl w:ilvl="6" w:tplc="7C8222FC">
      <w:numFmt w:val="bullet"/>
      <w:lvlText w:val="•"/>
      <w:lvlJc w:val="left"/>
      <w:pPr>
        <w:ind w:left="4896" w:hanging="283"/>
      </w:pPr>
      <w:rPr>
        <w:rFonts w:hint="default"/>
        <w:lang w:val="pl-PL" w:eastAsia="en-US" w:bidi="ar-SA"/>
      </w:rPr>
    </w:lvl>
    <w:lvl w:ilvl="7" w:tplc="86CCBE06">
      <w:numFmt w:val="bullet"/>
      <w:lvlText w:val="•"/>
      <w:lvlJc w:val="left"/>
      <w:pPr>
        <w:ind w:left="6088" w:hanging="283"/>
      </w:pPr>
      <w:rPr>
        <w:rFonts w:hint="default"/>
        <w:lang w:val="pl-PL" w:eastAsia="en-US" w:bidi="ar-SA"/>
      </w:rPr>
    </w:lvl>
    <w:lvl w:ilvl="8" w:tplc="7AF6BD3A">
      <w:numFmt w:val="bullet"/>
      <w:lvlText w:val="•"/>
      <w:lvlJc w:val="left"/>
      <w:pPr>
        <w:ind w:left="7280" w:hanging="283"/>
      </w:pPr>
      <w:rPr>
        <w:rFonts w:hint="default"/>
        <w:lang w:val="pl-PL" w:eastAsia="en-US" w:bidi="ar-SA"/>
      </w:rPr>
    </w:lvl>
  </w:abstractNum>
  <w:abstractNum w:abstractNumId="5" w15:restartNumberingAfterBreak="0">
    <w:nsid w:val="57965916"/>
    <w:multiLevelType w:val="hybridMultilevel"/>
    <w:tmpl w:val="B1AC9CF8"/>
    <w:lvl w:ilvl="0" w:tplc="798ED104">
      <w:start w:val="1"/>
      <w:numFmt w:val="decimal"/>
      <w:lvlText w:val="%1."/>
      <w:lvlJc w:val="left"/>
      <w:pPr>
        <w:ind w:left="800" w:hanging="443"/>
        <w:jc w:val="right"/>
      </w:pPr>
      <w:rPr>
        <w:rFonts w:hint="default"/>
        <w:w w:val="107"/>
        <w:lang w:val="pl-PL" w:eastAsia="en-US" w:bidi="ar-SA"/>
      </w:rPr>
    </w:lvl>
    <w:lvl w:ilvl="1" w:tplc="4374052A">
      <w:numFmt w:val="bullet"/>
      <w:lvlText w:val="•"/>
      <w:lvlJc w:val="left"/>
      <w:pPr>
        <w:ind w:left="1686" w:hanging="443"/>
      </w:pPr>
      <w:rPr>
        <w:rFonts w:hint="default"/>
        <w:lang w:val="pl-PL" w:eastAsia="en-US" w:bidi="ar-SA"/>
      </w:rPr>
    </w:lvl>
    <w:lvl w:ilvl="2" w:tplc="9438B3DC">
      <w:numFmt w:val="bullet"/>
      <w:lvlText w:val="•"/>
      <w:lvlJc w:val="left"/>
      <w:pPr>
        <w:ind w:left="2572" w:hanging="443"/>
      </w:pPr>
      <w:rPr>
        <w:rFonts w:hint="default"/>
        <w:lang w:val="pl-PL" w:eastAsia="en-US" w:bidi="ar-SA"/>
      </w:rPr>
    </w:lvl>
    <w:lvl w:ilvl="3" w:tplc="72769326">
      <w:numFmt w:val="bullet"/>
      <w:lvlText w:val="•"/>
      <w:lvlJc w:val="left"/>
      <w:pPr>
        <w:ind w:left="3459" w:hanging="443"/>
      </w:pPr>
      <w:rPr>
        <w:rFonts w:hint="default"/>
        <w:lang w:val="pl-PL" w:eastAsia="en-US" w:bidi="ar-SA"/>
      </w:rPr>
    </w:lvl>
    <w:lvl w:ilvl="4" w:tplc="C03411C6">
      <w:numFmt w:val="bullet"/>
      <w:lvlText w:val="•"/>
      <w:lvlJc w:val="left"/>
      <w:pPr>
        <w:ind w:left="4345" w:hanging="443"/>
      </w:pPr>
      <w:rPr>
        <w:rFonts w:hint="default"/>
        <w:lang w:val="pl-PL" w:eastAsia="en-US" w:bidi="ar-SA"/>
      </w:rPr>
    </w:lvl>
    <w:lvl w:ilvl="5" w:tplc="4B5ED532">
      <w:numFmt w:val="bullet"/>
      <w:lvlText w:val="•"/>
      <w:lvlJc w:val="left"/>
      <w:pPr>
        <w:ind w:left="5232" w:hanging="443"/>
      </w:pPr>
      <w:rPr>
        <w:rFonts w:hint="default"/>
        <w:lang w:val="pl-PL" w:eastAsia="en-US" w:bidi="ar-SA"/>
      </w:rPr>
    </w:lvl>
    <w:lvl w:ilvl="6" w:tplc="7248C834">
      <w:numFmt w:val="bullet"/>
      <w:lvlText w:val="•"/>
      <w:lvlJc w:val="left"/>
      <w:pPr>
        <w:ind w:left="6118" w:hanging="443"/>
      </w:pPr>
      <w:rPr>
        <w:rFonts w:hint="default"/>
        <w:lang w:val="pl-PL" w:eastAsia="en-US" w:bidi="ar-SA"/>
      </w:rPr>
    </w:lvl>
    <w:lvl w:ilvl="7" w:tplc="296EC762">
      <w:numFmt w:val="bullet"/>
      <w:lvlText w:val="•"/>
      <w:lvlJc w:val="left"/>
      <w:pPr>
        <w:ind w:left="7004" w:hanging="443"/>
      </w:pPr>
      <w:rPr>
        <w:rFonts w:hint="default"/>
        <w:lang w:val="pl-PL" w:eastAsia="en-US" w:bidi="ar-SA"/>
      </w:rPr>
    </w:lvl>
    <w:lvl w:ilvl="8" w:tplc="6D246B96">
      <w:numFmt w:val="bullet"/>
      <w:lvlText w:val="•"/>
      <w:lvlJc w:val="left"/>
      <w:pPr>
        <w:ind w:left="7891" w:hanging="443"/>
      </w:pPr>
      <w:rPr>
        <w:rFonts w:hint="default"/>
        <w:lang w:val="pl-PL" w:eastAsia="en-US" w:bidi="ar-SA"/>
      </w:rPr>
    </w:lvl>
  </w:abstractNum>
  <w:abstractNum w:abstractNumId="6" w15:restartNumberingAfterBreak="0">
    <w:nsid w:val="58BC7C69"/>
    <w:multiLevelType w:val="hybridMultilevel"/>
    <w:tmpl w:val="18DAAC66"/>
    <w:lvl w:ilvl="0" w:tplc="557E20EE">
      <w:start w:val="1"/>
      <w:numFmt w:val="decimal"/>
      <w:lvlText w:val="%1."/>
      <w:lvlJc w:val="left"/>
      <w:pPr>
        <w:ind w:left="845" w:hanging="464"/>
        <w:jc w:val="left"/>
      </w:pPr>
      <w:rPr>
        <w:rFonts w:ascii="Arial" w:eastAsia="Arial" w:hAnsi="Arial" w:cs="Arial" w:hint="default"/>
        <w:color w:val="212121"/>
        <w:w w:val="107"/>
        <w:sz w:val="20"/>
        <w:szCs w:val="20"/>
        <w:lang w:val="pl-PL" w:eastAsia="en-US" w:bidi="ar-SA"/>
      </w:rPr>
    </w:lvl>
    <w:lvl w:ilvl="1" w:tplc="B2A61194">
      <w:numFmt w:val="bullet"/>
      <w:lvlText w:val="•"/>
      <w:lvlJc w:val="left"/>
      <w:pPr>
        <w:ind w:left="1722" w:hanging="464"/>
      </w:pPr>
      <w:rPr>
        <w:rFonts w:hint="default"/>
        <w:lang w:val="pl-PL" w:eastAsia="en-US" w:bidi="ar-SA"/>
      </w:rPr>
    </w:lvl>
    <w:lvl w:ilvl="2" w:tplc="CEAE9C6E">
      <w:numFmt w:val="bullet"/>
      <w:lvlText w:val="•"/>
      <w:lvlJc w:val="left"/>
      <w:pPr>
        <w:ind w:left="2604" w:hanging="464"/>
      </w:pPr>
      <w:rPr>
        <w:rFonts w:hint="default"/>
        <w:lang w:val="pl-PL" w:eastAsia="en-US" w:bidi="ar-SA"/>
      </w:rPr>
    </w:lvl>
    <w:lvl w:ilvl="3" w:tplc="9F228AF8">
      <w:numFmt w:val="bullet"/>
      <w:lvlText w:val="•"/>
      <w:lvlJc w:val="left"/>
      <w:pPr>
        <w:ind w:left="3487" w:hanging="464"/>
      </w:pPr>
      <w:rPr>
        <w:rFonts w:hint="default"/>
        <w:lang w:val="pl-PL" w:eastAsia="en-US" w:bidi="ar-SA"/>
      </w:rPr>
    </w:lvl>
    <w:lvl w:ilvl="4" w:tplc="CA407162">
      <w:numFmt w:val="bullet"/>
      <w:lvlText w:val="•"/>
      <w:lvlJc w:val="left"/>
      <w:pPr>
        <w:ind w:left="4369" w:hanging="464"/>
      </w:pPr>
      <w:rPr>
        <w:rFonts w:hint="default"/>
        <w:lang w:val="pl-PL" w:eastAsia="en-US" w:bidi="ar-SA"/>
      </w:rPr>
    </w:lvl>
    <w:lvl w:ilvl="5" w:tplc="3790FB36">
      <w:numFmt w:val="bullet"/>
      <w:lvlText w:val="•"/>
      <w:lvlJc w:val="left"/>
      <w:pPr>
        <w:ind w:left="5252" w:hanging="464"/>
      </w:pPr>
      <w:rPr>
        <w:rFonts w:hint="default"/>
        <w:lang w:val="pl-PL" w:eastAsia="en-US" w:bidi="ar-SA"/>
      </w:rPr>
    </w:lvl>
    <w:lvl w:ilvl="6" w:tplc="0B0404E0">
      <w:numFmt w:val="bullet"/>
      <w:lvlText w:val="•"/>
      <w:lvlJc w:val="left"/>
      <w:pPr>
        <w:ind w:left="6134" w:hanging="464"/>
      </w:pPr>
      <w:rPr>
        <w:rFonts w:hint="default"/>
        <w:lang w:val="pl-PL" w:eastAsia="en-US" w:bidi="ar-SA"/>
      </w:rPr>
    </w:lvl>
    <w:lvl w:ilvl="7" w:tplc="4DB8DD54">
      <w:numFmt w:val="bullet"/>
      <w:lvlText w:val="•"/>
      <w:lvlJc w:val="left"/>
      <w:pPr>
        <w:ind w:left="7016" w:hanging="464"/>
      </w:pPr>
      <w:rPr>
        <w:rFonts w:hint="default"/>
        <w:lang w:val="pl-PL" w:eastAsia="en-US" w:bidi="ar-SA"/>
      </w:rPr>
    </w:lvl>
    <w:lvl w:ilvl="8" w:tplc="82C2ECBE">
      <w:numFmt w:val="bullet"/>
      <w:lvlText w:val="•"/>
      <w:lvlJc w:val="left"/>
      <w:pPr>
        <w:ind w:left="7899" w:hanging="464"/>
      </w:pPr>
      <w:rPr>
        <w:rFonts w:hint="default"/>
        <w:lang w:val="pl-PL" w:eastAsia="en-US" w:bidi="ar-SA"/>
      </w:rPr>
    </w:lvl>
  </w:abstractNum>
  <w:abstractNum w:abstractNumId="7" w15:restartNumberingAfterBreak="0">
    <w:nsid w:val="5A966D36"/>
    <w:multiLevelType w:val="hybridMultilevel"/>
    <w:tmpl w:val="EFEE1AE6"/>
    <w:lvl w:ilvl="0" w:tplc="4FC0EB8A">
      <w:start w:val="1"/>
      <w:numFmt w:val="decimal"/>
      <w:lvlText w:val="%1."/>
      <w:lvlJc w:val="left"/>
      <w:pPr>
        <w:ind w:left="836" w:hanging="463"/>
        <w:jc w:val="left"/>
      </w:pPr>
      <w:rPr>
        <w:rFonts w:ascii="Arial" w:eastAsia="Arial" w:hAnsi="Arial" w:cs="Arial" w:hint="default"/>
        <w:color w:val="212121"/>
        <w:w w:val="99"/>
        <w:sz w:val="20"/>
        <w:szCs w:val="20"/>
        <w:lang w:val="pl-PL" w:eastAsia="en-US" w:bidi="ar-SA"/>
      </w:rPr>
    </w:lvl>
    <w:lvl w:ilvl="1" w:tplc="B7DE6F26">
      <w:numFmt w:val="bullet"/>
      <w:lvlText w:val="•"/>
      <w:lvlJc w:val="left"/>
      <w:pPr>
        <w:ind w:left="1722" w:hanging="463"/>
      </w:pPr>
      <w:rPr>
        <w:rFonts w:hint="default"/>
        <w:lang w:val="pl-PL" w:eastAsia="en-US" w:bidi="ar-SA"/>
      </w:rPr>
    </w:lvl>
    <w:lvl w:ilvl="2" w:tplc="744CFD6C">
      <w:numFmt w:val="bullet"/>
      <w:lvlText w:val="•"/>
      <w:lvlJc w:val="left"/>
      <w:pPr>
        <w:ind w:left="2604" w:hanging="463"/>
      </w:pPr>
      <w:rPr>
        <w:rFonts w:hint="default"/>
        <w:lang w:val="pl-PL" w:eastAsia="en-US" w:bidi="ar-SA"/>
      </w:rPr>
    </w:lvl>
    <w:lvl w:ilvl="3" w:tplc="B93246A4">
      <w:numFmt w:val="bullet"/>
      <w:lvlText w:val="•"/>
      <w:lvlJc w:val="left"/>
      <w:pPr>
        <w:ind w:left="3487" w:hanging="463"/>
      </w:pPr>
      <w:rPr>
        <w:rFonts w:hint="default"/>
        <w:lang w:val="pl-PL" w:eastAsia="en-US" w:bidi="ar-SA"/>
      </w:rPr>
    </w:lvl>
    <w:lvl w:ilvl="4" w:tplc="5C0A5758">
      <w:numFmt w:val="bullet"/>
      <w:lvlText w:val="•"/>
      <w:lvlJc w:val="left"/>
      <w:pPr>
        <w:ind w:left="4369" w:hanging="463"/>
      </w:pPr>
      <w:rPr>
        <w:rFonts w:hint="default"/>
        <w:lang w:val="pl-PL" w:eastAsia="en-US" w:bidi="ar-SA"/>
      </w:rPr>
    </w:lvl>
    <w:lvl w:ilvl="5" w:tplc="60F02E00">
      <w:numFmt w:val="bullet"/>
      <w:lvlText w:val="•"/>
      <w:lvlJc w:val="left"/>
      <w:pPr>
        <w:ind w:left="5252" w:hanging="463"/>
      </w:pPr>
      <w:rPr>
        <w:rFonts w:hint="default"/>
        <w:lang w:val="pl-PL" w:eastAsia="en-US" w:bidi="ar-SA"/>
      </w:rPr>
    </w:lvl>
    <w:lvl w:ilvl="6" w:tplc="17544626">
      <w:numFmt w:val="bullet"/>
      <w:lvlText w:val="•"/>
      <w:lvlJc w:val="left"/>
      <w:pPr>
        <w:ind w:left="6134" w:hanging="463"/>
      </w:pPr>
      <w:rPr>
        <w:rFonts w:hint="default"/>
        <w:lang w:val="pl-PL" w:eastAsia="en-US" w:bidi="ar-SA"/>
      </w:rPr>
    </w:lvl>
    <w:lvl w:ilvl="7" w:tplc="ABBE0710">
      <w:numFmt w:val="bullet"/>
      <w:lvlText w:val="•"/>
      <w:lvlJc w:val="left"/>
      <w:pPr>
        <w:ind w:left="7016" w:hanging="463"/>
      </w:pPr>
      <w:rPr>
        <w:rFonts w:hint="default"/>
        <w:lang w:val="pl-PL" w:eastAsia="en-US" w:bidi="ar-SA"/>
      </w:rPr>
    </w:lvl>
    <w:lvl w:ilvl="8" w:tplc="5C56ED74">
      <w:numFmt w:val="bullet"/>
      <w:lvlText w:val="•"/>
      <w:lvlJc w:val="left"/>
      <w:pPr>
        <w:ind w:left="7899" w:hanging="463"/>
      </w:pPr>
      <w:rPr>
        <w:rFonts w:hint="default"/>
        <w:lang w:val="pl-PL" w:eastAsia="en-US" w:bidi="ar-SA"/>
      </w:rPr>
    </w:lvl>
  </w:abstractNum>
  <w:abstractNum w:abstractNumId="8" w15:restartNumberingAfterBreak="0">
    <w:nsid w:val="5E9D09E4"/>
    <w:multiLevelType w:val="hybridMultilevel"/>
    <w:tmpl w:val="2C3C7BDA"/>
    <w:lvl w:ilvl="0" w:tplc="D0C847C0">
      <w:start w:val="1"/>
      <w:numFmt w:val="decimal"/>
      <w:lvlText w:val="%1."/>
      <w:lvlJc w:val="left"/>
      <w:pPr>
        <w:ind w:left="862" w:hanging="466"/>
        <w:jc w:val="left"/>
      </w:pPr>
      <w:rPr>
        <w:rFonts w:ascii="Arial" w:eastAsia="Arial" w:hAnsi="Arial" w:cs="Arial" w:hint="default"/>
        <w:color w:val="212121"/>
        <w:w w:val="103"/>
        <w:sz w:val="20"/>
        <w:szCs w:val="20"/>
        <w:lang w:val="pl-PL" w:eastAsia="en-US" w:bidi="ar-SA"/>
      </w:rPr>
    </w:lvl>
    <w:lvl w:ilvl="1" w:tplc="F0548AAE">
      <w:numFmt w:val="bullet"/>
      <w:lvlText w:val="•"/>
      <w:lvlJc w:val="left"/>
      <w:pPr>
        <w:ind w:left="1740" w:hanging="466"/>
      </w:pPr>
      <w:rPr>
        <w:rFonts w:hint="default"/>
        <w:lang w:val="pl-PL" w:eastAsia="en-US" w:bidi="ar-SA"/>
      </w:rPr>
    </w:lvl>
    <w:lvl w:ilvl="2" w:tplc="C9E4C4CC">
      <w:numFmt w:val="bullet"/>
      <w:lvlText w:val="•"/>
      <w:lvlJc w:val="left"/>
      <w:pPr>
        <w:ind w:left="2620" w:hanging="466"/>
      </w:pPr>
      <w:rPr>
        <w:rFonts w:hint="default"/>
        <w:lang w:val="pl-PL" w:eastAsia="en-US" w:bidi="ar-SA"/>
      </w:rPr>
    </w:lvl>
    <w:lvl w:ilvl="3" w:tplc="623295CC">
      <w:numFmt w:val="bullet"/>
      <w:lvlText w:val="•"/>
      <w:lvlJc w:val="left"/>
      <w:pPr>
        <w:ind w:left="3501" w:hanging="466"/>
      </w:pPr>
      <w:rPr>
        <w:rFonts w:hint="default"/>
        <w:lang w:val="pl-PL" w:eastAsia="en-US" w:bidi="ar-SA"/>
      </w:rPr>
    </w:lvl>
    <w:lvl w:ilvl="4" w:tplc="519A114C">
      <w:numFmt w:val="bullet"/>
      <w:lvlText w:val="•"/>
      <w:lvlJc w:val="left"/>
      <w:pPr>
        <w:ind w:left="4381" w:hanging="466"/>
      </w:pPr>
      <w:rPr>
        <w:rFonts w:hint="default"/>
        <w:lang w:val="pl-PL" w:eastAsia="en-US" w:bidi="ar-SA"/>
      </w:rPr>
    </w:lvl>
    <w:lvl w:ilvl="5" w:tplc="CD167966">
      <w:numFmt w:val="bullet"/>
      <w:lvlText w:val="•"/>
      <w:lvlJc w:val="left"/>
      <w:pPr>
        <w:ind w:left="5262" w:hanging="466"/>
      </w:pPr>
      <w:rPr>
        <w:rFonts w:hint="default"/>
        <w:lang w:val="pl-PL" w:eastAsia="en-US" w:bidi="ar-SA"/>
      </w:rPr>
    </w:lvl>
    <w:lvl w:ilvl="6" w:tplc="DC6E2276">
      <w:numFmt w:val="bullet"/>
      <w:lvlText w:val="•"/>
      <w:lvlJc w:val="left"/>
      <w:pPr>
        <w:ind w:left="6142" w:hanging="466"/>
      </w:pPr>
      <w:rPr>
        <w:rFonts w:hint="default"/>
        <w:lang w:val="pl-PL" w:eastAsia="en-US" w:bidi="ar-SA"/>
      </w:rPr>
    </w:lvl>
    <w:lvl w:ilvl="7" w:tplc="673E1CAA">
      <w:numFmt w:val="bullet"/>
      <w:lvlText w:val="•"/>
      <w:lvlJc w:val="left"/>
      <w:pPr>
        <w:ind w:left="7022" w:hanging="466"/>
      </w:pPr>
      <w:rPr>
        <w:rFonts w:hint="default"/>
        <w:lang w:val="pl-PL" w:eastAsia="en-US" w:bidi="ar-SA"/>
      </w:rPr>
    </w:lvl>
    <w:lvl w:ilvl="8" w:tplc="0282A860">
      <w:numFmt w:val="bullet"/>
      <w:lvlText w:val="•"/>
      <w:lvlJc w:val="left"/>
      <w:pPr>
        <w:ind w:left="7903" w:hanging="466"/>
      </w:pPr>
      <w:rPr>
        <w:rFonts w:hint="default"/>
        <w:lang w:val="pl-PL" w:eastAsia="en-US" w:bidi="ar-SA"/>
      </w:rPr>
    </w:lvl>
  </w:abstractNum>
  <w:abstractNum w:abstractNumId="9" w15:restartNumberingAfterBreak="0">
    <w:nsid w:val="694B3C24"/>
    <w:multiLevelType w:val="hybridMultilevel"/>
    <w:tmpl w:val="01ECFEDC"/>
    <w:lvl w:ilvl="0" w:tplc="06B6BF6C">
      <w:start w:val="1"/>
      <w:numFmt w:val="decimal"/>
      <w:lvlText w:val="%1."/>
      <w:lvlJc w:val="left"/>
      <w:pPr>
        <w:ind w:left="820" w:hanging="468"/>
        <w:jc w:val="left"/>
      </w:pPr>
      <w:rPr>
        <w:rFonts w:hint="default"/>
        <w:w w:val="106"/>
        <w:lang w:val="en-GB" w:eastAsia="en-US" w:bidi="ar-SA"/>
      </w:rPr>
    </w:lvl>
    <w:lvl w:ilvl="1" w:tplc="202EFAB2">
      <w:numFmt w:val="bullet"/>
      <w:lvlText w:val="•"/>
      <w:lvlJc w:val="left"/>
      <w:pPr>
        <w:ind w:left="1704" w:hanging="468"/>
      </w:pPr>
      <w:rPr>
        <w:rFonts w:hint="default"/>
        <w:lang w:val="pl-PL" w:eastAsia="en-US" w:bidi="ar-SA"/>
      </w:rPr>
    </w:lvl>
    <w:lvl w:ilvl="2" w:tplc="281E4E32">
      <w:numFmt w:val="bullet"/>
      <w:lvlText w:val="•"/>
      <w:lvlJc w:val="left"/>
      <w:pPr>
        <w:ind w:left="2588" w:hanging="468"/>
      </w:pPr>
      <w:rPr>
        <w:rFonts w:hint="default"/>
        <w:lang w:val="pl-PL" w:eastAsia="en-US" w:bidi="ar-SA"/>
      </w:rPr>
    </w:lvl>
    <w:lvl w:ilvl="3" w:tplc="54885712">
      <w:numFmt w:val="bullet"/>
      <w:lvlText w:val="•"/>
      <w:lvlJc w:val="left"/>
      <w:pPr>
        <w:ind w:left="3473" w:hanging="468"/>
      </w:pPr>
      <w:rPr>
        <w:rFonts w:hint="default"/>
        <w:lang w:val="pl-PL" w:eastAsia="en-US" w:bidi="ar-SA"/>
      </w:rPr>
    </w:lvl>
    <w:lvl w:ilvl="4" w:tplc="EA28C220">
      <w:numFmt w:val="bullet"/>
      <w:lvlText w:val="•"/>
      <w:lvlJc w:val="left"/>
      <w:pPr>
        <w:ind w:left="4357" w:hanging="468"/>
      </w:pPr>
      <w:rPr>
        <w:rFonts w:hint="default"/>
        <w:lang w:val="pl-PL" w:eastAsia="en-US" w:bidi="ar-SA"/>
      </w:rPr>
    </w:lvl>
    <w:lvl w:ilvl="5" w:tplc="CF4AE68A">
      <w:numFmt w:val="bullet"/>
      <w:lvlText w:val="•"/>
      <w:lvlJc w:val="left"/>
      <w:pPr>
        <w:ind w:left="5242" w:hanging="468"/>
      </w:pPr>
      <w:rPr>
        <w:rFonts w:hint="default"/>
        <w:lang w:val="pl-PL" w:eastAsia="en-US" w:bidi="ar-SA"/>
      </w:rPr>
    </w:lvl>
    <w:lvl w:ilvl="6" w:tplc="FD1255E8">
      <w:numFmt w:val="bullet"/>
      <w:lvlText w:val="•"/>
      <w:lvlJc w:val="left"/>
      <w:pPr>
        <w:ind w:left="6126" w:hanging="468"/>
      </w:pPr>
      <w:rPr>
        <w:rFonts w:hint="default"/>
        <w:lang w:val="pl-PL" w:eastAsia="en-US" w:bidi="ar-SA"/>
      </w:rPr>
    </w:lvl>
    <w:lvl w:ilvl="7" w:tplc="FFD08688">
      <w:numFmt w:val="bullet"/>
      <w:lvlText w:val="•"/>
      <w:lvlJc w:val="left"/>
      <w:pPr>
        <w:ind w:left="7010" w:hanging="468"/>
      </w:pPr>
      <w:rPr>
        <w:rFonts w:hint="default"/>
        <w:lang w:val="pl-PL" w:eastAsia="en-US" w:bidi="ar-SA"/>
      </w:rPr>
    </w:lvl>
    <w:lvl w:ilvl="8" w:tplc="88A6CBB8">
      <w:numFmt w:val="bullet"/>
      <w:lvlText w:val="•"/>
      <w:lvlJc w:val="left"/>
      <w:pPr>
        <w:ind w:left="7895" w:hanging="468"/>
      </w:pPr>
      <w:rPr>
        <w:rFonts w:hint="default"/>
        <w:lang w:val="pl-PL" w:eastAsia="en-US" w:bidi="ar-SA"/>
      </w:rPr>
    </w:lvl>
  </w:abstractNum>
  <w:abstractNum w:abstractNumId="10" w15:restartNumberingAfterBreak="0">
    <w:nsid w:val="767C5518"/>
    <w:multiLevelType w:val="hybridMultilevel"/>
    <w:tmpl w:val="5FC6AC3C"/>
    <w:lvl w:ilvl="0" w:tplc="083E9138">
      <w:start w:val="1"/>
      <w:numFmt w:val="decimal"/>
      <w:lvlText w:val="%1."/>
      <w:lvlJc w:val="left"/>
      <w:pPr>
        <w:ind w:left="853" w:hanging="464"/>
        <w:jc w:val="left"/>
      </w:pPr>
      <w:rPr>
        <w:rFonts w:ascii="Arial" w:eastAsia="Arial" w:hAnsi="Arial" w:cs="Arial" w:hint="default"/>
        <w:color w:val="232323"/>
        <w:w w:val="103"/>
        <w:sz w:val="20"/>
        <w:szCs w:val="20"/>
        <w:lang w:val="pl-PL" w:eastAsia="en-US" w:bidi="ar-SA"/>
      </w:rPr>
    </w:lvl>
    <w:lvl w:ilvl="1" w:tplc="8C121E94">
      <w:start w:val="1"/>
      <w:numFmt w:val="decimal"/>
      <w:lvlText w:val="%2)"/>
      <w:lvlJc w:val="left"/>
      <w:pPr>
        <w:ind w:left="1569" w:hanging="722"/>
        <w:jc w:val="left"/>
      </w:pPr>
      <w:rPr>
        <w:rFonts w:ascii="Arial" w:eastAsia="Arial" w:hAnsi="Arial" w:cs="Arial" w:hint="default"/>
        <w:color w:val="232323"/>
        <w:w w:val="98"/>
        <w:sz w:val="20"/>
        <w:szCs w:val="20"/>
        <w:lang w:val="pl-PL" w:eastAsia="en-US" w:bidi="ar-SA"/>
      </w:rPr>
    </w:lvl>
    <w:lvl w:ilvl="2" w:tplc="927E90CC">
      <w:numFmt w:val="bullet"/>
      <w:lvlText w:val="•"/>
      <w:lvlJc w:val="left"/>
      <w:pPr>
        <w:ind w:left="2460" w:hanging="722"/>
      </w:pPr>
      <w:rPr>
        <w:rFonts w:hint="default"/>
        <w:lang w:val="pl-PL" w:eastAsia="en-US" w:bidi="ar-SA"/>
      </w:rPr>
    </w:lvl>
    <w:lvl w:ilvl="3" w:tplc="8C703636">
      <w:numFmt w:val="bullet"/>
      <w:lvlText w:val="•"/>
      <w:lvlJc w:val="left"/>
      <w:pPr>
        <w:ind w:left="3360" w:hanging="722"/>
      </w:pPr>
      <w:rPr>
        <w:rFonts w:hint="default"/>
        <w:lang w:val="pl-PL" w:eastAsia="en-US" w:bidi="ar-SA"/>
      </w:rPr>
    </w:lvl>
    <w:lvl w:ilvl="4" w:tplc="32987794">
      <w:numFmt w:val="bullet"/>
      <w:lvlText w:val="•"/>
      <w:lvlJc w:val="left"/>
      <w:pPr>
        <w:ind w:left="4261" w:hanging="722"/>
      </w:pPr>
      <w:rPr>
        <w:rFonts w:hint="default"/>
        <w:lang w:val="pl-PL" w:eastAsia="en-US" w:bidi="ar-SA"/>
      </w:rPr>
    </w:lvl>
    <w:lvl w:ilvl="5" w:tplc="04BC0050">
      <w:numFmt w:val="bullet"/>
      <w:lvlText w:val="•"/>
      <w:lvlJc w:val="left"/>
      <w:pPr>
        <w:ind w:left="5161" w:hanging="722"/>
      </w:pPr>
      <w:rPr>
        <w:rFonts w:hint="default"/>
        <w:lang w:val="pl-PL" w:eastAsia="en-US" w:bidi="ar-SA"/>
      </w:rPr>
    </w:lvl>
    <w:lvl w:ilvl="6" w:tplc="798201AA">
      <w:numFmt w:val="bullet"/>
      <w:lvlText w:val="•"/>
      <w:lvlJc w:val="left"/>
      <w:pPr>
        <w:ind w:left="6062" w:hanging="722"/>
      </w:pPr>
      <w:rPr>
        <w:rFonts w:hint="default"/>
        <w:lang w:val="pl-PL" w:eastAsia="en-US" w:bidi="ar-SA"/>
      </w:rPr>
    </w:lvl>
    <w:lvl w:ilvl="7" w:tplc="0FA44DFC">
      <w:numFmt w:val="bullet"/>
      <w:lvlText w:val="•"/>
      <w:lvlJc w:val="left"/>
      <w:pPr>
        <w:ind w:left="6962" w:hanging="722"/>
      </w:pPr>
      <w:rPr>
        <w:rFonts w:hint="default"/>
        <w:lang w:val="pl-PL" w:eastAsia="en-US" w:bidi="ar-SA"/>
      </w:rPr>
    </w:lvl>
    <w:lvl w:ilvl="8" w:tplc="40D6BD1A">
      <w:numFmt w:val="bullet"/>
      <w:lvlText w:val="•"/>
      <w:lvlJc w:val="left"/>
      <w:pPr>
        <w:ind w:left="7863" w:hanging="722"/>
      </w:pPr>
      <w:rPr>
        <w:rFonts w:hint="default"/>
        <w:lang w:val="pl-PL" w:eastAsia="en-US" w:bidi="ar-SA"/>
      </w:rPr>
    </w:lvl>
  </w:abstractNum>
  <w:num w:numId="1" w16cid:durableId="672612284">
    <w:abstractNumId w:val="5"/>
  </w:num>
  <w:num w:numId="2" w16cid:durableId="585656119">
    <w:abstractNumId w:val="6"/>
  </w:num>
  <w:num w:numId="3" w16cid:durableId="636108285">
    <w:abstractNumId w:val="8"/>
  </w:num>
  <w:num w:numId="4" w16cid:durableId="1359238404">
    <w:abstractNumId w:val="10"/>
  </w:num>
  <w:num w:numId="5" w16cid:durableId="772750069">
    <w:abstractNumId w:val="1"/>
  </w:num>
  <w:num w:numId="6" w16cid:durableId="1700274262">
    <w:abstractNumId w:val="3"/>
  </w:num>
  <w:num w:numId="7" w16cid:durableId="1050956182">
    <w:abstractNumId w:val="7"/>
  </w:num>
  <w:num w:numId="8" w16cid:durableId="14356285">
    <w:abstractNumId w:val="2"/>
  </w:num>
  <w:num w:numId="9" w16cid:durableId="1259220329">
    <w:abstractNumId w:val="4"/>
  </w:num>
  <w:num w:numId="10" w16cid:durableId="143743330">
    <w:abstractNumId w:val="9"/>
  </w:num>
  <w:num w:numId="11" w16cid:durableId="1802768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50"/>
    <w:rsid w:val="000422C2"/>
    <w:rsid w:val="00361100"/>
    <w:rsid w:val="00630250"/>
    <w:rsid w:val="00743B10"/>
    <w:rsid w:val="00826A40"/>
    <w:rsid w:val="00A041A3"/>
    <w:rsid w:val="00C83737"/>
    <w:rsid w:val="00E17779"/>
    <w:rsid w:val="00E20B9F"/>
    <w:rsid w:val="00F13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A65A"/>
  <w15:docId w15:val="{4933A561-2BB6-414F-88A7-F595162F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spacing w:before="96"/>
      <w:ind w:left="570"/>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0"/>
    <w:qFormat/>
    <w:pPr>
      <w:ind w:left="570" w:right="400"/>
      <w:jc w:val="center"/>
    </w:pPr>
    <w:rPr>
      <w:rFonts w:ascii="Courier New" w:eastAsia="Courier New" w:hAnsi="Courier New" w:cs="Courier New"/>
      <w:sz w:val="26"/>
      <w:szCs w:val="26"/>
    </w:rPr>
  </w:style>
  <w:style w:type="paragraph" w:styleId="Akapitzlist">
    <w:name w:val="List Paragraph"/>
    <w:basedOn w:val="Normalny"/>
    <w:uiPriority w:val="1"/>
    <w:qFormat/>
    <w:pPr>
      <w:ind w:left="845" w:hanging="465"/>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E20B9F"/>
    <w:rPr>
      <w:color w:val="0000FF" w:themeColor="hyperlink"/>
      <w:u w:val="single"/>
    </w:rPr>
  </w:style>
  <w:style w:type="character" w:styleId="Nierozpoznanawzmianka">
    <w:name w:val="Unresolved Mention"/>
    <w:basedOn w:val="Domylnaczcionkaakapitu"/>
    <w:uiPriority w:val="99"/>
    <w:semiHidden/>
    <w:unhideWhenUsed/>
    <w:rsid w:val="00E20B9F"/>
    <w:rPr>
      <w:color w:val="605E5C"/>
      <w:shd w:val="clear" w:color="auto" w:fill="E1DFDD"/>
    </w:rPr>
  </w:style>
  <w:style w:type="paragraph" w:styleId="Poprawka">
    <w:name w:val="Revision"/>
    <w:hidden/>
    <w:uiPriority w:val="99"/>
    <w:semiHidden/>
    <w:rsid w:val="00743B10"/>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tarakopal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akopalnia.pl/" TargetMode="External"/><Relationship Id="rId5" Type="http://schemas.openxmlformats.org/officeDocument/2006/relationships/hyperlink" Target="http://www.starakopalni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2768</Words>
  <Characters>16613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Yellow</dc:creator>
  <cp:lastModifiedBy>Yellow</cp:lastModifiedBy>
  <cp:revision>2</cp:revision>
  <dcterms:created xsi:type="dcterms:W3CDTF">2024-03-04T11:34:00Z</dcterms:created>
  <dcterms:modified xsi:type="dcterms:W3CDTF">2024-03-04T11:34:00Z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2024-02-28T00:00:00Z</vt:filetime>
  </property>
</Properties>
</file>